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0CD60" w14:textId="77777777" w:rsidR="0025357F" w:rsidRPr="000B353D" w:rsidRDefault="00812DB9" w:rsidP="0025357F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Е. Ш. </w:t>
      </w:r>
      <w:r w:rsidR="0025357F">
        <w:rPr>
          <w:rFonts w:ascii="Times New Roman" w:eastAsia="TimesNewRomanPSMT" w:hAnsi="Times New Roman"/>
          <w:sz w:val="28"/>
          <w:szCs w:val="28"/>
        </w:rPr>
        <w:t>Махарадзе</w:t>
      </w:r>
    </w:p>
    <w:p w14:paraId="1423CE72" w14:textId="77777777" w:rsidR="00BE7CDC" w:rsidRPr="00812DB9" w:rsidRDefault="0025357F" w:rsidP="0025357F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PSMT" w:hAnsi="Times New Roman"/>
          <w:sz w:val="28"/>
          <w:szCs w:val="28"/>
        </w:rPr>
      </w:pPr>
      <w:r w:rsidRPr="00812DB9">
        <w:rPr>
          <w:rFonts w:ascii="Times New Roman" w:eastAsia="TimesNewRomanPSMT" w:hAnsi="Times New Roman"/>
          <w:sz w:val="28"/>
          <w:szCs w:val="28"/>
        </w:rPr>
        <w:t>Санкт-Петербургски</w:t>
      </w:r>
      <w:r w:rsidR="00BE7CDC" w:rsidRPr="00812DB9">
        <w:rPr>
          <w:rFonts w:ascii="Times New Roman" w:eastAsia="TimesNewRomanPSMT" w:hAnsi="Times New Roman"/>
          <w:sz w:val="28"/>
          <w:szCs w:val="28"/>
        </w:rPr>
        <w:t>й государ</w:t>
      </w:r>
      <w:r w:rsidR="00812DB9">
        <w:rPr>
          <w:rFonts w:ascii="Times New Roman" w:eastAsia="TimesNewRomanPSMT" w:hAnsi="Times New Roman"/>
          <w:sz w:val="28"/>
          <w:szCs w:val="28"/>
        </w:rPr>
        <w:t>ственный университет</w:t>
      </w:r>
    </w:p>
    <w:p w14:paraId="3CB3948D" w14:textId="77777777" w:rsidR="0025357F" w:rsidRPr="00812DB9" w:rsidRDefault="00812DB9" w:rsidP="0025357F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14:paraId="5056B459" w14:textId="77777777" w:rsidR="00713355" w:rsidRPr="00812DB9" w:rsidRDefault="00812DB9" w:rsidP="00812DB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12DB9">
        <w:rPr>
          <w:rFonts w:ascii="Times New Roman" w:eastAsia="Calibri" w:hAnsi="Times New Roman" w:cs="Times New Roman"/>
          <w:sz w:val="28"/>
          <w:szCs w:val="28"/>
        </w:rPr>
        <w:t>КОММУНИКАЦИЯ В СФЕРЕ ПРОДВИЖЕНИЯ БАД</w:t>
      </w:r>
    </w:p>
    <w:p w14:paraId="29518CFB" w14:textId="77777777" w:rsidR="00812DB9" w:rsidRDefault="00F22CA5" w:rsidP="00812D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связи с приходом </w:t>
      </w:r>
      <w:r w:rsidR="00D2126F" w:rsidRPr="00D2126F">
        <w:rPr>
          <w:rFonts w:ascii="Times New Roman" w:eastAsia="Calibri" w:hAnsi="Times New Roman" w:cs="Times New Roman"/>
          <w:sz w:val="28"/>
          <w:szCs w:val="28"/>
        </w:rPr>
        <w:t>в нашу страну зарубежных фармацевтических компаний, конкуренция между производителями лекарственных</w:t>
      </w:r>
      <w:r w:rsidR="00FD155F">
        <w:rPr>
          <w:rFonts w:ascii="Times New Roman" w:eastAsia="Calibri" w:hAnsi="Times New Roman" w:cs="Times New Roman"/>
          <w:sz w:val="28"/>
          <w:szCs w:val="28"/>
        </w:rPr>
        <w:t xml:space="preserve"> препаратов только усиливается, ведь и н</w:t>
      </w:r>
      <w:r w:rsidR="00D2126F" w:rsidRPr="00D2126F">
        <w:rPr>
          <w:rFonts w:ascii="Times New Roman" w:eastAsia="Calibri" w:hAnsi="Times New Roman" w:cs="Times New Roman"/>
          <w:sz w:val="28"/>
          <w:szCs w:val="28"/>
        </w:rPr>
        <w:t>а сегодняшний день рынок фармацевтической продукции довольно разнообразен и включает в себя множество</w:t>
      </w:r>
      <w:r w:rsidR="00FD155F">
        <w:rPr>
          <w:rFonts w:ascii="Times New Roman" w:eastAsia="Calibri" w:hAnsi="Times New Roman" w:cs="Times New Roman"/>
          <w:sz w:val="28"/>
          <w:szCs w:val="28"/>
        </w:rPr>
        <w:t xml:space="preserve"> известных брендов</w:t>
      </w:r>
      <w:r w:rsidR="00D2126F" w:rsidRPr="00D2126F">
        <w:rPr>
          <w:rFonts w:ascii="Times New Roman" w:eastAsia="Calibri" w:hAnsi="Times New Roman" w:cs="Times New Roman"/>
          <w:sz w:val="28"/>
          <w:szCs w:val="28"/>
        </w:rPr>
        <w:t xml:space="preserve">. Сложно говорить, что лучше – прийти в аптеку с примерным знанием своего заболевания и попросить фармацевта дать подходящее лекарство, или прийти в ту же аптеку, но с рецептом, или хотя бы просто знать, что покупать, проконсультировавшись с лечащим врачом. </w:t>
      </w:r>
    </w:p>
    <w:p w14:paraId="389A3A13" w14:textId="77777777" w:rsidR="00812DB9" w:rsidRDefault="00D2126F" w:rsidP="00812D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2126F">
        <w:rPr>
          <w:rFonts w:ascii="Times New Roman" w:eastAsia="Calibri" w:hAnsi="Times New Roman" w:cs="Times New Roman"/>
          <w:sz w:val="28"/>
          <w:szCs w:val="28"/>
        </w:rPr>
        <w:t xml:space="preserve">С другой стороны, во всем многообразии можно выбрать и самому. На сегодняшний день Интернет заменил многих консультантов, в то время как другие сами перешли во всемирную сеть, проводя консультации через специализированные сайты и форумы. </w:t>
      </w:r>
    </w:p>
    <w:p w14:paraId="0FB2A9EC" w14:textId="1E041824" w:rsidR="00D2126F" w:rsidRPr="00D2126F" w:rsidRDefault="00FD155F" w:rsidP="00812D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2126F">
        <w:rPr>
          <w:rFonts w:ascii="Times New Roman" w:eastAsia="Calibri" w:hAnsi="Times New Roman" w:cs="Times New Roman"/>
          <w:sz w:val="28"/>
          <w:szCs w:val="28"/>
        </w:rPr>
        <w:t>Фармацевтика – древняя наука. Которая берет свои истоки еще до н.э. Множество мифов и легенд подтверждают, что еще в древности фармацевтика имела место быть. Только раньше это называли колдовством или алхимией. Например, первая грузинская женщина Медея, дочь царя Колхиды (Восточная Грузия), называлась жрицей и волшебницей, но на сегодня все ее приготовленные зелья имеют научное пояснение – травы, что она использовала, сейчас употребляют в производстве различных препаратов, как в грузинских фармацевтических компаниях, так и в зарубежных. И в подобной сфере, которая имеет тысячелетнюю историю, интересно наблюдать за ее жизнеспособностью в современном мире, за применением современных подходов коммуникаций между производителем и потребителем.</w:t>
      </w:r>
      <w:r w:rsidR="00B76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90C">
        <w:rPr>
          <w:rFonts w:ascii="Times New Roman" w:eastAsia="Calibri" w:hAnsi="Times New Roman" w:cs="Times New Roman"/>
          <w:sz w:val="28"/>
          <w:szCs w:val="28"/>
        </w:rPr>
        <w:t xml:space="preserve">В своей </w:t>
      </w:r>
      <w:r w:rsidR="00D2126F" w:rsidRPr="00D2126F">
        <w:rPr>
          <w:rFonts w:ascii="Times New Roman" w:eastAsia="Calibri" w:hAnsi="Times New Roman" w:cs="Times New Roman"/>
          <w:sz w:val="28"/>
          <w:szCs w:val="28"/>
        </w:rPr>
        <w:t>работе «Современные технологии продвижения фармацевтических брендо</w:t>
      </w:r>
      <w:r w:rsidR="00E6090C">
        <w:rPr>
          <w:rFonts w:ascii="Times New Roman" w:eastAsia="Calibri" w:hAnsi="Times New Roman" w:cs="Times New Roman"/>
          <w:sz w:val="28"/>
          <w:szCs w:val="28"/>
        </w:rPr>
        <w:t>в»</w:t>
      </w:r>
      <w:bookmarkStart w:id="0" w:name="_GoBack"/>
      <w:bookmarkEnd w:id="0"/>
      <w:r w:rsidR="00D2126F" w:rsidRPr="00D2126F">
        <w:rPr>
          <w:rFonts w:ascii="Times New Roman" w:eastAsia="Calibri" w:hAnsi="Times New Roman" w:cs="Times New Roman"/>
          <w:sz w:val="28"/>
          <w:szCs w:val="28"/>
        </w:rPr>
        <w:t xml:space="preserve"> удалось </w:t>
      </w:r>
      <w:r w:rsidR="00D2126F" w:rsidRPr="00D2126F">
        <w:rPr>
          <w:rFonts w:ascii="Times New Roman" w:eastAsia="Calibri" w:hAnsi="Times New Roman" w:cs="Times New Roman"/>
          <w:sz w:val="28"/>
          <w:szCs w:val="28"/>
        </w:rPr>
        <w:lastRenderedPageBreak/>
        <w:t>проанализировать использование современных PR-технологий в сфере фармацевтики</w:t>
      </w:r>
      <w:r>
        <w:rPr>
          <w:rFonts w:ascii="Times New Roman" w:eastAsia="Calibri" w:hAnsi="Times New Roman" w:cs="Times New Roman"/>
          <w:sz w:val="28"/>
          <w:szCs w:val="28"/>
        </w:rPr>
        <w:t>, в частности биологически активных добавок</w:t>
      </w:r>
      <w:r w:rsidR="00F22CA5">
        <w:rPr>
          <w:rFonts w:ascii="Times New Roman" w:eastAsia="Calibri" w:hAnsi="Times New Roman" w:cs="Times New Roman"/>
          <w:sz w:val="28"/>
          <w:szCs w:val="28"/>
        </w:rPr>
        <w:t xml:space="preserve"> (БАД)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D2126F" w:rsidRPr="00D2126F">
        <w:rPr>
          <w:rFonts w:ascii="Times New Roman" w:eastAsia="Calibri" w:hAnsi="Times New Roman" w:cs="Times New Roman"/>
          <w:sz w:val="28"/>
          <w:szCs w:val="28"/>
        </w:rPr>
        <w:t xml:space="preserve"> и решить задачу – какие современные подходы используют в этой сфере.</w:t>
      </w:r>
    </w:p>
    <w:p w14:paraId="542D6CFE" w14:textId="2F082E21" w:rsidR="00D2126F" w:rsidRPr="00D2126F" w:rsidRDefault="00FD155F" w:rsidP="00812D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БАД не является лекарственным средством, что</w:t>
      </w:r>
      <w:r w:rsidR="00B76B00">
        <w:rPr>
          <w:rFonts w:ascii="Times New Roman" w:eastAsia="Calibri" w:hAnsi="Times New Roman" w:cs="Times New Roman"/>
          <w:sz w:val="28"/>
          <w:szCs w:val="28"/>
        </w:rPr>
        <w:t xml:space="preserve"> прописано в его де</w:t>
      </w:r>
      <w:r>
        <w:rPr>
          <w:rFonts w:ascii="Times New Roman" w:eastAsia="Calibri" w:hAnsi="Times New Roman" w:cs="Times New Roman"/>
          <w:sz w:val="28"/>
          <w:szCs w:val="28"/>
        </w:rPr>
        <w:t>финициях, а потому имеет свои особенности в продвижении. Например, п</w:t>
      </w:r>
      <w:r w:rsidR="00D2126F" w:rsidRPr="00D2126F">
        <w:rPr>
          <w:rFonts w:ascii="Times New Roman" w:eastAsia="Calibri" w:hAnsi="Times New Roman" w:cs="Times New Roman"/>
          <w:sz w:val="28"/>
          <w:szCs w:val="28"/>
        </w:rPr>
        <w:t>охожие по составу и применению БАД позиционируются как оригинальные бренды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BB3732" w14:textId="77777777" w:rsidR="00D2126F" w:rsidRPr="00D2126F" w:rsidRDefault="00D2126F" w:rsidP="00812D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2126F">
        <w:rPr>
          <w:rFonts w:ascii="Times New Roman" w:eastAsia="Calibri" w:hAnsi="Times New Roman" w:cs="Times New Roman"/>
          <w:sz w:val="28"/>
          <w:szCs w:val="28"/>
        </w:rPr>
        <w:t>Если говорить, об уровне узнавания</w:t>
      </w:r>
      <w:r w:rsidR="00FD155F">
        <w:rPr>
          <w:rFonts w:ascii="Times New Roman" w:eastAsia="Calibri" w:hAnsi="Times New Roman" w:cs="Times New Roman"/>
          <w:sz w:val="28"/>
          <w:szCs w:val="28"/>
        </w:rPr>
        <w:t xml:space="preserve"> бренда</w:t>
      </w:r>
      <w:r w:rsidRPr="00D2126F">
        <w:rPr>
          <w:rFonts w:ascii="Times New Roman" w:eastAsia="Calibri" w:hAnsi="Times New Roman" w:cs="Times New Roman"/>
          <w:sz w:val="28"/>
          <w:szCs w:val="28"/>
        </w:rPr>
        <w:t>, то он очень низок. Следуя из проведенного анализа опроса</w:t>
      </w:r>
      <w:r w:rsidR="00F22C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2126F">
        <w:rPr>
          <w:rFonts w:ascii="Times New Roman" w:eastAsia="Calibri" w:hAnsi="Times New Roman" w:cs="Times New Roman"/>
          <w:sz w:val="28"/>
          <w:szCs w:val="28"/>
        </w:rPr>
        <w:t>выяснилось, что препарат покупается не потому, что марка знакома, и не потому, что препараты этой же марки, но с другими показаниями, уже приобретались. Потребитель узнает о самом препарат и не редко даже не знаком с остальной продукцией данного бренда.</w:t>
      </w:r>
    </w:p>
    <w:p w14:paraId="42415AB9" w14:textId="77777777" w:rsidR="00D2126F" w:rsidRPr="00D2126F" w:rsidRDefault="00D2126F" w:rsidP="00812D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2126F">
        <w:rPr>
          <w:rFonts w:ascii="Times New Roman" w:eastAsia="Calibri" w:hAnsi="Times New Roman" w:cs="Times New Roman"/>
          <w:sz w:val="28"/>
          <w:szCs w:val="28"/>
        </w:rPr>
        <w:t>Как уже говорилось, маркетинговые коммуникации, действующие на рынке по продвижению БАД, имеют свои особенности по сравнению с маркетинговыми коммуникациями по продвижению лекарственных средств. И именно Интернет-маркетинг набирает обороты в продвижении БАД. И так как в современном обществе мы не обходимся без интернета, гаджетов, которые подключаются к сети, маркетинговые коммуникации в продвижении товара или услуги во всемирной паутине в наше время дают огромное пространство для деятельности.</w:t>
      </w:r>
    </w:p>
    <w:p w14:paraId="604231DD" w14:textId="77777777" w:rsidR="00D2126F" w:rsidRPr="00D2126F" w:rsidRDefault="00D2126F" w:rsidP="00812D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2126F">
        <w:rPr>
          <w:rFonts w:ascii="Times New Roman" w:eastAsia="Calibri" w:hAnsi="Times New Roman" w:cs="Times New Roman"/>
          <w:sz w:val="28"/>
          <w:szCs w:val="28"/>
        </w:rPr>
        <w:t>БАД очень специфический продукт, который требует доверия от потребителя. В свою очередь покупатели не только редко доверяют продукции, которая рекламируется в средствах массовой информации (например, телевизионная реклама), но предпочитают анонимность при покупке. Так, например, средства для мужской потенции, а так же средства для похудения (в большем числе для мужчин) продвигать онлайн выгодно, так как мало, кто пойдет выяснять у врача причины своих проблем или обсуждать с друзьями, но И</w:t>
      </w:r>
      <w:r w:rsidR="00F22CA5">
        <w:rPr>
          <w:rFonts w:ascii="Times New Roman" w:eastAsia="Calibri" w:hAnsi="Times New Roman" w:cs="Times New Roman"/>
          <w:sz w:val="28"/>
          <w:szCs w:val="28"/>
        </w:rPr>
        <w:t xml:space="preserve">нтернет позволяет выяснить, </w:t>
      </w:r>
      <w:r w:rsidRPr="00D2126F">
        <w:rPr>
          <w:rFonts w:ascii="Times New Roman" w:eastAsia="Calibri" w:hAnsi="Times New Roman" w:cs="Times New Roman"/>
          <w:sz w:val="28"/>
          <w:szCs w:val="28"/>
        </w:rPr>
        <w:t xml:space="preserve">сохраняя анонимность. И именно анонимность в таком деле, как </w:t>
      </w:r>
      <w:r w:rsidRPr="00D212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покупка БАД, является одной из причин, почему многие не идут к врачу, а выясняют рецепт здоровья в интернете. </w:t>
      </w:r>
    </w:p>
    <w:p w14:paraId="667FD023" w14:textId="77777777" w:rsidR="00D2126F" w:rsidRPr="00D2126F" w:rsidRDefault="00D2126F" w:rsidP="00812D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2126F">
        <w:rPr>
          <w:rFonts w:ascii="Times New Roman" w:eastAsia="Calibri" w:hAnsi="Times New Roman" w:cs="Times New Roman"/>
          <w:sz w:val="28"/>
          <w:szCs w:val="28"/>
        </w:rPr>
        <w:t>Некоторые заболевания переносятся очень чувствительно, не все могут побороть стеснение и предстать перед врачом, чтобы тот выписал лекарство и пояснил болезнь. Многие женщины не заставят пойти к врачу своего мужчину, но зайдут в интернет и узнают, какой БАД подойдет для их проблемы. Часто (как и выяснилось при моем исследовании методом опроса и наблюдения</w:t>
      </w:r>
      <w:r w:rsidR="00F22CA5">
        <w:rPr>
          <w:rFonts w:ascii="Times New Roman" w:eastAsia="Calibri" w:hAnsi="Times New Roman" w:cs="Times New Roman"/>
          <w:sz w:val="28"/>
          <w:szCs w:val="28"/>
        </w:rPr>
        <w:t>)</w:t>
      </w:r>
      <w:r w:rsidRPr="00D2126F">
        <w:rPr>
          <w:rFonts w:ascii="Times New Roman" w:eastAsia="Calibri" w:hAnsi="Times New Roman" w:cs="Times New Roman"/>
          <w:sz w:val="28"/>
          <w:szCs w:val="28"/>
        </w:rPr>
        <w:t>они сами же и отправляются за препаратом.</w:t>
      </w:r>
    </w:p>
    <w:p w14:paraId="5060BB49" w14:textId="77777777" w:rsidR="001931AC" w:rsidRPr="00D2126F" w:rsidRDefault="00D2126F" w:rsidP="00812DB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2126F">
        <w:rPr>
          <w:rFonts w:ascii="Times New Roman" w:eastAsia="Calibri" w:hAnsi="Times New Roman" w:cs="Times New Roman"/>
          <w:sz w:val="28"/>
          <w:szCs w:val="28"/>
        </w:rPr>
        <w:t>При таких психологических «барьерах» можно сделать вывод, что коммуникация потребителей БАД, их советы друг другу, возможность обратной связи и с самим производителем, покупка препаратов через сеть, находит свой отклик именно в продвижении через Интернет, где можно узнать о препарате у консультантов, прочесть отзывы других потребителей и, в конце концов, приобрести БАД через интернет-магазины.</w:t>
      </w:r>
    </w:p>
    <w:sectPr w:rsidR="001931AC" w:rsidRPr="00D2126F" w:rsidSect="001C32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19F14" w14:textId="77777777" w:rsidR="006250F6" w:rsidRDefault="006250F6" w:rsidP="00713355">
      <w:pPr>
        <w:spacing w:after="0" w:line="240" w:lineRule="auto"/>
      </w:pPr>
      <w:r>
        <w:separator/>
      </w:r>
    </w:p>
  </w:endnote>
  <w:endnote w:type="continuationSeparator" w:id="0">
    <w:p w14:paraId="1830B1D5" w14:textId="77777777" w:rsidR="006250F6" w:rsidRDefault="006250F6" w:rsidP="0071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DC0EE" w14:textId="77777777" w:rsidR="006250F6" w:rsidRDefault="006250F6" w:rsidP="00713355">
      <w:pPr>
        <w:spacing w:after="0" w:line="240" w:lineRule="auto"/>
      </w:pPr>
      <w:r>
        <w:separator/>
      </w:r>
    </w:p>
  </w:footnote>
  <w:footnote w:type="continuationSeparator" w:id="0">
    <w:p w14:paraId="394FC911" w14:textId="77777777" w:rsidR="006250F6" w:rsidRDefault="006250F6" w:rsidP="00713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C27"/>
    <w:multiLevelType w:val="multilevel"/>
    <w:tmpl w:val="734241D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21F84D45"/>
    <w:multiLevelType w:val="multilevel"/>
    <w:tmpl w:val="734241D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2B3B3D22"/>
    <w:multiLevelType w:val="multilevel"/>
    <w:tmpl w:val="734241D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3C3277F3"/>
    <w:multiLevelType w:val="multilevel"/>
    <w:tmpl w:val="734241D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55"/>
    <w:rsid w:val="00006F1A"/>
    <w:rsid w:val="0002697E"/>
    <w:rsid w:val="00125886"/>
    <w:rsid w:val="001931AC"/>
    <w:rsid w:val="001C3260"/>
    <w:rsid w:val="00244654"/>
    <w:rsid w:val="0025357F"/>
    <w:rsid w:val="002622DB"/>
    <w:rsid w:val="002E37A5"/>
    <w:rsid w:val="002F10C0"/>
    <w:rsid w:val="0037256C"/>
    <w:rsid w:val="004B6CF1"/>
    <w:rsid w:val="006250F6"/>
    <w:rsid w:val="00713355"/>
    <w:rsid w:val="007579D9"/>
    <w:rsid w:val="00812DB9"/>
    <w:rsid w:val="00834982"/>
    <w:rsid w:val="008E29AC"/>
    <w:rsid w:val="00AE53DD"/>
    <w:rsid w:val="00B76B00"/>
    <w:rsid w:val="00BE7CDC"/>
    <w:rsid w:val="00D168EA"/>
    <w:rsid w:val="00D2126F"/>
    <w:rsid w:val="00DC48C5"/>
    <w:rsid w:val="00E1709B"/>
    <w:rsid w:val="00E6090C"/>
    <w:rsid w:val="00F22CA5"/>
    <w:rsid w:val="00F57F8B"/>
    <w:rsid w:val="00F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216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55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13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3">
    <w:name w:val="Normal (Web)"/>
    <w:basedOn w:val="a"/>
    <w:uiPriority w:val="99"/>
    <w:unhideWhenUsed/>
    <w:rsid w:val="0071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713355"/>
    <w:rPr>
      <w:rFonts w:ascii="Times New Roman" w:hAnsi="Times New Roman" w:cs="Times New Roman" w:hint="default"/>
      <w:color w:val="0000FF"/>
      <w:u w:val="single"/>
    </w:rPr>
  </w:style>
  <w:style w:type="character" w:styleId="a5">
    <w:name w:val="footnote reference"/>
    <w:semiHidden/>
    <w:unhideWhenUsed/>
    <w:rsid w:val="00713355"/>
    <w:rPr>
      <w:vertAlign w:val="superscript"/>
    </w:rPr>
  </w:style>
  <w:style w:type="table" w:styleId="a6">
    <w:name w:val="Table Grid"/>
    <w:basedOn w:val="a1"/>
    <w:uiPriority w:val="59"/>
    <w:rsid w:val="0071335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355"/>
    <w:rPr>
      <w:rFonts w:ascii="Tahoma" w:hAnsi="Tahoma" w:cs="Tahoma"/>
      <w:sz w:val="16"/>
      <w:szCs w:val="16"/>
      <w:lang w:val="ru-RU"/>
    </w:rPr>
  </w:style>
  <w:style w:type="paragraph" w:styleId="a9">
    <w:name w:val="List Paragraph"/>
    <w:basedOn w:val="a"/>
    <w:uiPriority w:val="34"/>
    <w:qFormat/>
    <w:rsid w:val="00713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55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13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3">
    <w:name w:val="Normal (Web)"/>
    <w:basedOn w:val="a"/>
    <w:uiPriority w:val="99"/>
    <w:unhideWhenUsed/>
    <w:rsid w:val="0071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713355"/>
    <w:rPr>
      <w:rFonts w:ascii="Times New Roman" w:hAnsi="Times New Roman" w:cs="Times New Roman" w:hint="default"/>
      <w:color w:val="0000FF"/>
      <w:u w:val="single"/>
    </w:rPr>
  </w:style>
  <w:style w:type="character" w:styleId="a5">
    <w:name w:val="footnote reference"/>
    <w:semiHidden/>
    <w:unhideWhenUsed/>
    <w:rsid w:val="00713355"/>
    <w:rPr>
      <w:vertAlign w:val="superscript"/>
    </w:rPr>
  </w:style>
  <w:style w:type="table" w:styleId="a6">
    <w:name w:val="Table Grid"/>
    <w:basedOn w:val="a1"/>
    <w:uiPriority w:val="59"/>
    <w:rsid w:val="0071335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355"/>
    <w:rPr>
      <w:rFonts w:ascii="Tahoma" w:hAnsi="Tahoma" w:cs="Tahoma"/>
      <w:sz w:val="16"/>
      <w:szCs w:val="16"/>
      <w:lang w:val="ru-RU"/>
    </w:rPr>
  </w:style>
  <w:style w:type="paragraph" w:styleId="a9">
    <w:name w:val="List Paragraph"/>
    <w:basedOn w:val="a"/>
    <w:uiPriority w:val="34"/>
    <w:qFormat/>
    <w:rsid w:val="00713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3856</Characters>
  <Application>Microsoft Macintosh Word</Application>
  <DocSecurity>0</DocSecurity>
  <Lines>70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Екатерина Акимович</cp:lastModifiedBy>
  <cp:revision>2</cp:revision>
  <dcterms:created xsi:type="dcterms:W3CDTF">2014-03-19T16:31:00Z</dcterms:created>
  <dcterms:modified xsi:type="dcterms:W3CDTF">2014-03-19T16:31:00Z</dcterms:modified>
</cp:coreProperties>
</file>