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146" w:rsidRPr="00A57E20" w:rsidRDefault="00676146" w:rsidP="00013AE3">
      <w:pPr>
        <w:pStyle w:val="one"/>
        <w:spacing w:before="0" w:beforeAutospacing="0" w:after="0" w:afterAutospacing="0" w:line="360" w:lineRule="auto"/>
        <w:rPr>
          <w:rFonts w:ascii="Times New Roman" w:hAnsi="Times New Roman" w:cs="Times New Roman"/>
          <w:sz w:val="28"/>
          <w:szCs w:val="28"/>
        </w:rPr>
      </w:pPr>
      <w:r w:rsidRPr="00A57E20">
        <w:rPr>
          <w:rFonts w:ascii="Times New Roman" w:hAnsi="Times New Roman" w:cs="Times New Roman"/>
          <w:sz w:val="28"/>
          <w:szCs w:val="28"/>
        </w:rPr>
        <w:t>М. А. Бережная</w:t>
      </w:r>
    </w:p>
    <w:p w:rsidR="00676146" w:rsidRPr="00A57E20" w:rsidRDefault="00676146" w:rsidP="00013AE3">
      <w:pPr>
        <w:pStyle w:val="one"/>
        <w:spacing w:before="0" w:beforeAutospacing="0" w:after="0" w:afterAutospacing="0" w:line="360" w:lineRule="auto"/>
        <w:rPr>
          <w:rFonts w:ascii="Times New Roman" w:hAnsi="Times New Roman" w:cs="Times New Roman"/>
          <w:sz w:val="28"/>
          <w:szCs w:val="28"/>
        </w:rPr>
      </w:pPr>
      <w:r w:rsidRPr="00A57E20">
        <w:rPr>
          <w:rFonts w:ascii="Times New Roman" w:hAnsi="Times New Roman" w:cs="Times New Roman"/>
          <w:sz w:val="28"/>
          <w:szCs w:val="28"/>
        </w:rPr>
        <w:t xml:space="preserve">Санкт-Петербургский государственный университет </w:t>
      </w:r>
    </w:p>
    <w:p w:rsidR="000B0510" w:rsidRDefault="000B0510" w:rsidP="00013AE3">
      <w:pPr>
        <w:pStyle w:val="one"/>
        <w:spacing w:before="0" w:beforeAutospacing="0" w:after="0" w:afterAutospacing="0" w:line="360" w:lineRule="auto"/>
        <w:rPr>
          <w:rFonts w:ascii="Times New Roman" w:hAnsi="Times New Roman" w:cs="Times New Roman"/>
          <w:sz w:val="28"/>
          <w:szCs w:val="28"/>
        </w:rPr>
      </w:pPr>
    </w:p>
    <w:p w:rsidR="00676146" w:rsidRPr="00A57E20" w:rsidRDefault="00676146" w:rsidP="00013AE3">
      <w:pPr>
        <w:pStyle w:val="one"/>
        <w:spacing w:before="0" w:beforeAutospacing="0" w:after="0" w:afterAutospacing="0" w:line="360" w:lineRule="auto"/>
        <w:rPr>
          <w:rFonts w:ascii="Times New Roman" w:hAnsi="Times New Roman" w:cs="Times New Roman"/>
          <w:sz w:val="28"/>
          <w:szCs w:val="28"/>
        </w:rPr>
      </w:pPr>
      <w:r w:rsidRPr="00A57E20">
        <w:rPr>
          <w:rFonts w:ascii="Times New Roman" w:hAnsi="Times New Roman" w:cs="Times New Roman"/>
          <w:sz w:val="28"/>
          <w:szCs w:val="28"/>
        </w:rPr>
        <w:t xml:space="preserve">ЛЮБИТЕЛЬСКОЕ ВИДЕО НА ГОСУДАРСТВЕНННОМ ТЕЛЕКАНАЛЕ: ТЕМАТИЧЕСКАЯ РЕЗЕРВАЦИЯ </w:t>
      </w:r>
    </w:p>
    <w:p w:rsidR="00676146" w:rsidRPr="00A57E20" w:rsidRDefault="00676146" w:rsidP="00013AE3">
      <w:pPr>
        <w:pStyle w:val="one"/>
        <w:spacing w:before="0" w:beforeAutospacing="0" w:after="0" w:afterAutospacing="0" w:line="360" w:lineRule="auto"/>
        <w:rPr>
          <w:rFonts w:ascii="Times New Roman" w:hAnsi="Times New Roman" w:cs="Times New Roman"/>
          <w:sz w:val="28"/>
          <w:szCs w:val="28"/>
        </w:rPr>
      </w:pPr>
      <w:r w:rsidRPr="00A57E20">
        <w:rPr>
          <w:rFonts w:ascii="Times New Roman" w:hAnsi="Times New Roman" w:cs="Times New Roman"/>
          <w:sz w:val="28"/>
          <w:szCs w:val="28"/>
        </w:rPr>
        <w:t xml:space="preserve">Использование любительского (непрофессионального) видео − актуальная тенденция в практике телеканалов. Часть сюжетов не являются изначально журналистскими материалами, но используются в телевизионных программах наряду с профессиональными кадрами и становятся составляющей единого телевизионного текста. В совокупности любительское видео сегодня представляет собой сегмент телевизионного </w:t>
      </w:r>
      <w:proofErr w:type="spellStart"/>
      <w:r w:rsidRPr="00A57E20">
        <w:rPr>
          <w:rFonts w:ascii="Times New Roman" w:hAnsi="Times New Roman" w:cs="Times New Roman"/>
          <w:sz w:val="28"/>
          <w:szCs w:val="28"/>
        </w:rPr>
        <w:t>видеоконтента</w:t>
      </w:r>
      <w:proofErr w:type="spellEnd"/>
      <w:r w:rsidRPr="00A57E20">
        <w:rPr>
          <w:rFonts w:ascii="Times New Roman" w:hAnsi="Times New Roman" w:cs="Times New Roman"/>
          <w:sz w:val="28"/>
          <w:szCs w:val="28"/>
        </w:rPr>
        <w:t xml:space="preserve">, который качественно отличается от общего изобразительного ряда эфирного ТВ. К таким материалам можно отнести домашнее видео, снятое на любые носители, предназначенное для частного, семейного просмотра; видео для служебного пользования, не соответствующее требованиям, предъявляемым </w:t>
      </w:r>
      <w:r w:rsidR="002F5BB0">
        <w:rPr>
          <w:rFonts w:ascii="Times New Roman" w:hAnsi="Times New Roman" w:cs="Times New Roman"/>
          <w:sz w:val="28"/>
          <w:szCs w:val="28"/>
        </w:rPr>
        <w:t xml:space="preserve">к </w:t>
      </w:r>
      <w:bookmarkStart w:id="0" w:name="_GoBack"/>
      <w:bookmarkEnd w:id="0"/>
      <w:r w:rsidRPr="00A57E20">
        <w:rPr>
          <w:rFonts w:ascii="Times New Roman" w:hAnsi="Times New Roman" w:cs="Times New Roman"/>
          <w:sz w:val="28"/>
          <w:szCs w:val="28"/>
        </w:rPr>
        <w:t xml:space="preserve">эфирным материалам (съемки спецслужб, следственные материалы, медицинские операции и т.д.); </w:t>
      </w:r>
      <w:proofErr w:type="gramStart"/>
      <w:r w:rsidRPr="00A57E20">
        <w:rPr>
          <w:rFonts w:ascii="Times New Roman" w:hAnsi="Times New Roman" w:cs="Times New Roman"/>
          <w:sz w:val="28"/>
          <w:szCs w:val="28"/>
        </w:rPr>
        <w:t xml:space="preserve">видео, выполненное для публичного просмотра, но непрофессионально; кадры, полученные с помощью непрофессионального телевизионного оборудования, фиксирующих устройств – </w:t>
      </w:r>
      <w:r w:rsidRPr="00A57E20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A57E20">
        <w:rPr>
          <w:rFonts w:ascii="Times New Roman" w:hAnsi="Times New Roman" w:cs="Times New Roman"/>
          <w:sz w:val="28"/>
          <w:szCs w:val="28"/>
        </w:rPr>
        <w:t>-камеры, видеорегистратор, камера слежения.</w:t>
      </w:r>
      <w:proofErr w:type="gramEnd"/>
      <w:r w:rsidRPr="00A57E20">
        <w:rPr>
          <w:rFonts w:ascii="Times New Roman" w:hAnsi="Times New Roman" w:cs="Times New Roman"/>
          <w:sz w:val="28"/>
          <w:szCs w:val="28"/>
        </w:rPr>
        <w:t xml:space="preserve"> Появление подобных материалов в эфире телеканалов должно свидетельствовать об особой важности запечатленных кадров, которая позволяет, в виде исключения, пренебречь качеством. Практика лишь частично оправдывает эти ожидания. Наблюдения за контентом федеральных каналов позволяют выявить основные и постоянные функции любительского видео – оперативное освещение неожиданных и чрезвычайных происшествий, расследования, короткие человеческие истории (анекдоты), развлечения (шутки, приколы). </w:t>
      </w:r>
      <w:proofErr w:type="gramStart"/>
      <w:r w:rsidRPr="00A57E20">
        <w:rPr>
          <w:rFonts w:ascii="Times New Roman" w:hAnsi="Times New Roman" w:cs="Times New Roman"/>
          <w:sz w:val="28"/>
          <w:szCs w:val="28"/>
        </w:rPr>
        <w:t xml:space="preserve">Из сюжетов, которые предлагает Интернет (катастрофы, террористические акты, преступления, выборы, ДТП, социальные акции, фиксация нарушений, недостатков, разоблачения, видеообращения, </w:t>
      </w:r>
      <w:r w:rsidRPr="00A57E20">
        <w:rPr>
          <w:rFonts w:ascii="Times New Roman" w:hAnsi="Times New Roman" w:cs="Times New Roman"/>
          <w:sz w:val="28"/>
          <w:szCs w:val="28"/>
        </w:rPr>
        <w:lastRenderedPageBreak/>
        <w:t>удивительные явления природы, забавные ролики с участием животных, детей и т.д.) телеканалы не только отбирают для эфира материалы определенной тематики, встраивая их в популярные дискурсы, но и стараются направлять интересы и самодеятельность аудитории.</w:t>
      </w:r>
      <w:proofErr w:type="gramEnd"/>
    </w:p>
    <w:sectPr w:rsidR="00676146" w:rsidRPr="00A57E20" w:rsidSect="00ED3D8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13AE3"/>
    <w:rsid w:val="00013AE3"/>
    <w:rsid w:val="00040D8D"/>
    <w:rsid w:val="000B0510"/>
    <w:rsid w:val="002F5BB0"/>
    <w:rsid w:val="003E78F9"/>
    <w:rsid w:val="004008D8"/>
    <w:rsid w:val="00566947"/>
    <w:rsid w:val="00676146"/>
    <w:rsid w:val="007028A8"/>
    <w:rsid w:val="00893E36"/>
    <w:rsid w:val="009218E0"/>
    <w:rsid w:val="00A57E20"/>
    <w:rsid w:val="00AD3AAA"/>
    <w:rsid w:val="00B4194B"/>
    <w:rsid w:val="00BD5AC3"/>
    <w:rsid w:val="00CB1362"/>
    <w:rsid w:val="00CD62D0"/>
    <w:rsid w:val="00ED3D89"/>
    <w:rsid w:val="00EE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947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ne">
    <w:name w:val="one"/>
    <w:basedOn w:val="a"/>
    <w:uiPriority w:val="99"/>
    <w:rsid w:val="00013AE3"/>
    <w:pPr>
      <w:spacing w:before="100" w:beforeAutospacing="1" w:after="100" w:afterAutospacing="1" w:line="240" w:lineRule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222</Words>
  <Characters>1840</Characters>
  <Application>Microsoft Office Word</Application>
  <DocSecurity>0</DocSecurity>
  <Lines>34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ВВ</cp:lastModifiedBy>
  <cp:revision>2</cp:revision>
  <dcterms:created xsi:type="dcterms:W3CDTF">2014-03-16T18:31:00Z</dcterms:created>
  <dcterms:modified xsi:type="dcterms:W3CDTF">2014-03-16T18:31:00Z</dcterms:modified>
</cp:coreProperties>
</file>