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99" w:rsidRPr="00D05C99" w:rsidRDefault="00657830" w:rsidP="00657830">
      <w:pPr>
        <w:spacing w:line="360" w:lineRule="auto"/>
        <w:ind w:right="-545"/>
        <w:rPr>
          <w:sz w:val="28"/>
          <w:szCs w:val="28"/>
          <w:shd w:val="clear" w:color="auto" w:fill="FFFFFF"/>
        </w:rPr>
      </w:pPr>
      <w:r w:rsidRPr="00230256">
        <w:rPr>
          <w:sz w:val="28"/>
          <w:szCs w:val="28"/>
          <w:shd w:val="clear" w:color="auto" w:fill="FFFFFF"/>
        </w:rPr>
        <w:t>Е.</w:t>
      </w:r>
      <w:r w:rsidR="00652475" w:rsidRPr="00652475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230256">
        <w:rPr>
          <w:sz w:val="28"/>
          <w:szCs w:val="28"/>
          <w:shd w:val="clear" w:color="auto" w:fill="FFFFFF"/>
        </w:rPr>
        <w:t>Б. Курганова</w:t>
      </w:r>
    </w:p>
    <w:p w:rsidR="00D05C99" w:rsidRPr="00D05C99" w:rsidRDefault="00657830" w:rsidP="00657830">
      <w:pPr>
        <w:spacing w:line="360" w:lineRule="auto"/>
        <w:ind w:right="-545"/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 w:rsidRPr="00230256">
        <w:rPr>
          <w:sz w:val="28"/>
          <w:szCs w:val="28"/>
          <w:shd w:val="clear" w:color="auto" w:fill="FFFFFF"/>
        </w:rPr>
        <w:t>Воронежский государственный университет</w:t>
      </w:r>
      <w:r w:rsidRPr="00230256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</w:p>
    <w:p w:rsidR="00D05C99" w:rsidRPr="002322AF" w:rsidRDefault="00D05C99" w:rsidP="00657830">
      <w:pPr>
        <w:spacing w:line="360" w:lineRule="auto"/>
        <w:ind w:right="-545"/>
        <w:rPr>
          <w:sz w:val="28"/>
          <w:szCs w:val="28"/>
        </w:rPr>
      </w:pPr>
    </w:p>
    <w:p w:rsidR="00657830" w:rsidRPr="00652475" w:rsidRDefault="00657830" w:rsidP="00657830">
      <w:pPr>
        <w:spacing w:line="360" w:lineRule="auto"/>
        <w:ind w:right="-545"/>
        <w:rPr>
          <w:sz w:val="28"/>
          <w:szCs w:val="28"/>
        </w:rPr>
      </w:pPr>
      <w:r w:rsidRPr="00230256">
        <w:rPr>
          <w:sz w:val="28"/>
          <w:szCs w:val="28"/>
        </w:rPr>
        <w:t xml:space="preserve">ОБУЧЕНИЕ </w:t>
      </w:r>
      <w:r w:rsidRPr="00230256">
        <w:rPr>
          <w:sz w:val="28"/>
          <w:szCs w:val="28"/>
          <w:lang w:val="en-US"/>
        </w:rPr>
        <w:t>PR</w:t>
      </w:r>
      <w:r w:rsidRPr="00230256">
        <w:rPr>
          <w:sz w:val="28"/>
          <w:szCs w:val="28"/>
        </w:rPr>
        <w:t xml:space="preserve"> НА АНГЛИЙСКОМ ЯЗЫКЕ: МИФ ИЛИ РЕАЛЬНОСТЬ РОССИЙСКИХ ВУЗОВ?</w:t>
      </w:r>
    </w:p>
    <w:p w:rsidR="00657830" w:rsidRPr="00230256" w:rsidRDefault="00657830" w:rsidP="00657830">
      <w:pPr>
        <w:spacing w:line="360" w:lineRule="auto"/>
        <w:rPr>
          <w:sz w:val="28"/>
          <w:szCs w:val="28"/>
        </w:rPr>
      </w:pPr>
      <w:r w:rsidRPr="00230256">
        <w:rPr>
          <w:sz w:val="28"/>
          <w:szCs w:val="28"/>
        </w:rPr>
        <w:t xml:space="preserve">Сегодня страны </w:t>
      </w:r>
      <w:r w:rsidR="002322AF" w:rsidRPr="002322AF">
        <w:rPr>
          <w:sz w:val="28"/>
          <w:szCs w:val="28"/>
        </w:rPr>
        <w:t>–</w:t>
      </w:r>
      <w:r w:rsidRPr="00230256">
        <w:rPr>
          <w:sz w:val="28"/>
          <w:szCs w:val="28"/>
        </w:rPr>
        <w:t xml:space="preserve"> участницы Болонского процесса считают одним из ключевых векторов развития высшего образования стремление к сопоставимости национальных систем высшего образования для поддержки академической мобильности</w:t>
      </w:r>
      <w:r>
        <w:rPr>
          <w:sz w:val="28"/>
          <w:szCs w:val="28"/>
        </w:rPr>
        <w:t xml:space="preserve"> и совместных учебных программ. </w:t>
      </w:r>
      <w:r w:rsidRPr="00230256">
        <w:rPr>
          <w:sz w:val="28"/>
          <w:szCs w:val="28"/>
        </w:rPr>
        <w:t xml:space="preserve">В этом свете вопросы интеграции российских вузов в международную систему высшего </w:t>
      </w:r>
      <w:r w:rsidR="00F51274">
        <w:rPr>
          <w:sz w:val="28"/>
          <w:szCs w:val="28"/>
        </w:rPr>
        <w:t xml:space="preserve">образования являются </w:t>
      </w:r>
      <w:r w:rsidRPr="00230256">
        <w:rPr>
          <w:sz w:val="28"/>
          <w:szCs w:val="28"/>
        </w:rPr>
        <w:t>актуальными.</w:t>
      </w:r>
    </w:p>
    <w:p w:rsidR="00657830" w:rsidRPr="00230256" w:rsidRDefault="00657830" w:rsidP="00657830">
      <w:pPr>
        <w:spacing w:line="360" w:lineRule="auto"/>
        <w:rPr>
          <w:sz w:val="28"/>
          <w:szCs w:val="28"/>
        </w:rPr>
      </w:pPr>
      <w:r w:rsidRPr="00230256">
        <w:rPr>
          <w:sz w:val="28"/>
          <w:szCs w:val="28"/>
        </w:rPr>
        <w:t>Инте</w:t>
      </w:r>
      <w:r w:rsidR="008673CA">
        <w:rPr>
          <w:sz w:val="28"/>
          <w:szCs w:val="28"/>
        </w:rPr>
        <w:t xml:space="preserve">грация </w:t>
      </w:r>
      <w:r w:rsidRPr="00230256">
        <w:rPr>
          <w:sz w:val="28"/>
          <w:szCs w:val="28"/>
        </w:rPr>
        <w:t xml:space="preserve">в международное образовательное поле предполагает предоставление конкурентоспособных образовательных </w:t>
      </w:r>
      <w:r w:rsidR="00F51274">
        <w:rPr>
          <w:sz w:val="28"/>
          <w:szCs w:val="28"/>
        </w:rPr>
        <w:t xml:space="preserve">услуг </w:t>
      </w:r>
      <w:r w:rsidRPr="00230256">
        <w:rPr>
          <w:sz w:val="28"/>
          <w:szCs w:val="28"/>
        </w:rPr>
        <w:t xml:space="preserve">на международном (английском) языке. Именно об этом сегодня задумываются руководители </w:t>
      </w:r>
      <w:r>
        <w:rPr>
          <w:sz w:val="28"/>
          <w:szCs w:val="28"/>
        </w:rPr>
        <w:t xml:space="preserve"> многих</w:t>
      </w:r>
      <w:r w:rsidRPr="00230256">
        <w:rPr>
          <w:sz w:val="28"/>
          <w:szCs w:val="28"/>
        </w:rPr>
        <w:t xml:space="preserve"> европейских </w:t>
      </w:r>
      <w:r>
        <w:rPr>
          <w:sz w:val="28"/>
          <w:szCs w:val="28"/>
        </w:rPr>
        <w:t>вузов,</w:t>
      </w:r>
      <w:r w:rsidRPr="00230256">
        <w:rPr>
          <w:sz w:val="28"/>
          <w:szCs w:val="28"/>
        </w:rPr>
        <w:t xml:space="preserve"> предлагая обучение на английском языке не только для иностранных, но и для своих студентов. </w:t>
      </w:r>
      <w:r>
        <w:rPr>
          <w:sz w:val="28"/>
          <w:szCs w:val="28"/>
        </w:rPr>
        <w:t>Что касается российских высших учебных заведений</w:t>
      </w:r>
      <w:r w:rsidRPr="00230256">
        <w:rPr>
          <w:sz w:val="28"/>
          <w:szCs w:val="28"/>
        </w:rPr>
        <w:t>, интернационализация</w:t>
      </w:r>
      <w:r>
        <w:rPr>
          <w:sz w:val="28"/>
          <w:szCs w:val="28"/>
        </w:rPr>
        <w:t xml:space="preserve"> обучения в них </w:t>
      </w:r>
      <w:r w:rsidRPr="00230256">
        <w:rPr>
          <w:sz w:val="28"/>
          <w:szCs w:val="28"/>
        </w:rPr>
        <w:t>пока в основном направлена на иностранных</w:t>
      </w:r>
      <w:r w:rsidR="002B4E01">
        <w:rPr>
          <w:sz w:val="28"/>
          <w:szCs w:val="28"/>
        </w:rPr>
        <w:t xml:space="preserve"> студентов. Такой подход </w:t>
      </w:r>
      <w:r w:rsidRPr="00230256">
        <w:rPr>
          <w:sz w:val="28"/>
          <w:szCs w:val="28"/>
        </w:rPr>
        <w:t>российским ученым видится более разумным.</w:t>
      </w:r>
    </w:p>
    <w:p w:rsidR="00657830" w:rsidRPr="00230256" w:rsidRDefault="00657830" w:rsidP="00657830">
      <w:pPr>
        <w:spacing w:line="360" w:lineRule="auto"/>
        <w:rPr>
          <w:sz w:val="28"/>
          <w:szCs w:val="28"/>
        </w:rPr>
      </w:pPr>
      <w:r w:rsidRPr="00230256">
        <w:rPr>
          <w:color w:val="000000"/>
          <w:sz w:val="28"/>
          <w:szCs w:val="28"/>
        </w:rPr>
        <w:t>Воронежский госуниверситет</w:t>
      </w:r>
      <w:r w:rsidRPr="00230256">
        <w:rPr>
          <w:sz w:val="28"/>
          <w:szCs w:val="28"/>
          <w:shd w:val="clear" w:color="auto" w:fill="FFFFFF"/>
        </w:rPr>
        <w:t xml:space="preserve"> </w:t>
      </w:r>
      <w:r w:rsidRPr="00230256">
        <w:rPr>
          <w:sz w:val="28"/>
          <w:szCs w:val="28"/>
        </w:rPr>
        <w:t>на протяжении длител</w:t>
      </w:r>
      <w:r>
        <w:rPr>
          <w:sz w:val="28"/>
          <w:szCs w:val="28"/>
        </w:rPr>
        <w:t>ьного времени активно привлекает</w:t>
      </w:r>
      <w:r w:rsidRPr="00230256">
        <w:rPr>
          <w:sz w:val="28"/>
          <w:szCs w:val="28"/>
        </w:rPr>
        <w:t xml:space="preserve"> иностранных студентов для обучения.</w:t>
      </w:r>
      <w:r w:rsidRPr="00230256">
        <w:rPr>
          <w:sz w:val="28"/>
          <w:szCs w:val="28"/>
          <w:shd w:val="clear" w:color="auto" w:fill="FFFFFF"/>
        </w:rPr>
        <w:t xml:space="preserve"> В настоящее время в ВГУ обучается около 1000</w:t>
      </w:r>
      <w:r w:rsidR="002322AF">
        <w:rPr>
          <w:sz w:val="28"/>
          <w:szCs w:val="28"/>
          <w:shd w:val="clear" w:color="auto" w:fill="FFFFFF"/>
          <w:lang w:val="en-US"/>
        </w:rPr>
        <w:t xml:space="preserve"> </w:t>
      </w:r>
      <w:r w:rsidRPr="00230256">
        <w:rPr>
          <w:sz w:val="28"/>
          <w:szCs w:val="28"/>
          <w:shd w:val="clear" w:color="auto" w:fill="FFFFFF"/>
        </w:rPr>
        <w:t xml:space="preserve">иностранных граждан. </w:t>
      </w:r>
      <w:r w:rsidRPr="00230256">
        <w:rPr>
          <w:sz w:val="28"/>
          <w:szCs w:val="28"/>
        </w:rPr>
        <w:t>В связи с этим одной из приоритетных задач для университета является соверше</w:t>
      </w:r>
      <w:r w:rsidR="001E3B84">
        <w:rPr>
          <w:sz w:val="28"/>
          <w:szCs w:val="28"/>
        </w:rPr>
        <w:t xml:space="preserve">нствование организации </w:t>
      </w:r>
      <w:r w:rsidR="00D57817">
        <w:rPr>
          <w:sz w:val="28"/>
          <w:szCs w:val="28"/>
        </w:rPr>
        <w:t xml:space="preserve">обучения </w:t>
      </w:r>
      <w:r w:rsidRPr="00230256">
        <w:rPr>
          <w:sz w:val="28"/>
          <w:szCs w:val="28"/>
        </w:rPr>
        <w:t>иностранных с</w:t>
      </w:r>
      <w:r w:rsidR="001E3B84">
        <w:rPr>
          <w:sz w:val="28"/>
          <w:szCs w:val="28"/>
        </w:rPr>
        <w:t xml:space="preserve">тудентов в вузе через  </w:t>
      </w:r>
      <w:r w:rsidRPr="00230256">
        <w:rPr>
          <w:sz w:val="28"/>
          <w:szCs w:val="28"/>
        </w:rPr>
        <w:t>развитие образовательных программ на английском языке.</w:t>
      </w:r>
    </w:p>
    <w:p w:rsidR="00657830" w:rsidRPr="00230256" w:rsidRDefault="00657830" w:rsidP="00657830">
      <w:pPr>
        <w:spacing w:line="360" w:lineRule="auto"/>
        <w:rPr>
          <w:color w:val="000000"/>
          <w:sz w:val="28"/>
          <w:szCs w:val="28"/>
        </w:rPr>
      </w:pPr>
      <w:r w:rsidRPr="00230256">
        <w:rPr>
          <w:sz w:val="28"/>
          <w:szCs w:val="28"/>
        </w:rPr>
        <w:t>В частности, на факультетах журн</w:t>
      </w:r>
      <w:r w:rsidR="002322AF">
        <w:rPr>
          <w:sz w:val="28"/>
          <w:szCs w:val="28"/>
        </w:rPr>
        <w:t xml:space="preserve">алистики достаточно актуальным </w:t>
      </w:r>
      <w:r w:rsidRPr="00230256">
        <w:rPr>
          <w:sz w:val="28"/>
          <w:szCs w:val="28"/>
        </w:rPr>
        <w:t xml:space="preserve">представляется обучение иностранных студентов на английском языке дисциплинам </w:t>
      </w:r>
      <w:r w:rsidRPr="00230256">
        <w:rPr>
          <w:sz w:val="28"/>
          <w:szCs w:val="28"/>
          <w:lang w:val="en-US"/>
        </w:rPr>
        <w:t>PR</w:t>
      </w:r>
      <w:r w:rsidRPr="00230256">
        <w:rPr>
          <w:sz w:val="28"/>
          <w:szCs w:val="28"/>
        </w:rPr>
        <w:t xml:space="preserve">. </w:t>
      </w:r>
      <w:proofErr w:type="gramStart"/>
      <w:r w:rsidRPr="00230256">
        <w:rPr>
          <w:sz w:val="28"/>
          <w:szCs w:val="28"/>
        </w:rPr>
        <w:t xml:space="preserve">Предлагаем аннотацию </w:t>
      </w:r>
      <w:r>
        <w:rPr>
          <w:sz w:val="28"/>
          <w:szCs w:val="28"/>
        </w:rPr>
        <w:t xml:space="preserve">авторской </w:t>
      </w:r>
      <w:r w:rsidRPr="0023025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230256">
        <w:rPr>
          <w:sz w:val="28"/>
          <w:szCs w:val="28"/>
        </w:rPr>
        <w:t xml:space="preserve">курса «Паблик </w:t>
      </w:r>
      <w:proofErr w:type="spellStart"/>
      <w:r w:rsidRPr="00230256">
        <w:rPr>
          <w:sz w:val="28"/>
          <w:szCs w:val="28"/>
        </w:rPr>
        <w:t>рилейшнз</w:t>
      </w:r>
      <w:proofErr w:type="spellEnd"/>
      <w:r w:rsidRPr="00230256">
        <w:rPr>
          <w:sz w:val="28"/>
          <w:szCs w:val="28"/>
        </w:rPr>
        <w:t>: принципы и практика» (</w:t>
      </w:r>
      <w:r w:rsidRPr="00230256">
        <w:rPr>
          <w:sz w:val="28"/>
          <w:szCs w:val="28"/>
          <w:lang w:val="en-US"/>
        </w:rPr>
        <w:t>Public</w:t>
      </w:r>
      <w:r w:rsidRPr="00230256">
        <w:rPr>
          <w:sz w:val="28"/>
          <w:szCs w:val="28"/>
        </w:rPr>
        <w:t xml:space="preserve"> </w:t>
      </w:r>
      <w:r w:rsidRPr="00230256">
        <w:rPr>
          <w:sz w:val="28"/>
          <w:szCs w:val="28"/>
          <w:lang w:val="en-US"/>
        </w:rPr>
        <w:t>Relations</w:t>
      </w:r>
      <w:r w:rsidRPr="00230256">
        <w:rPr>
          <w:sz w:val="28"/>
          <w:szCs w:val="28"/>
        </w:rPr>
        <w:t>:</w:t>
      </w:r>
      <w:proofErr w:type="gramEnd"/>
      <w:r w:rsidRPr="00230256">
        <w:rPr>
          <w:sz w:val="28"/>
          <w:szCs w:val="28"/>
        </w:rPr>
        <w:t xml:space="preserve"> </w:t>
      </w:r>
      <w:proofErr w:type="gramStart"/>
      <w:r w:rsidRPr="00230256">
        <w:rPr>
          <w:sz w:val="28"/>
          <w:szCs w:val="28"/>
          <w:lang w:val="en-US"/>
        </w:rPr>
        <w:t>Principles</w:t>
      </w:r>
      <w:r w:rsidRPr="00230256">
        <w:rPr>
          <w:sz w:val="28"/>
          <w:szCs w:val="28"/>
        </w:rPr>
        <w:t xml:space="preserve"> </w:t>
      </w:r>
      <w:r w:rsidRPr="00230256">
        <w:rPr>
          <w:sz w:val="28"/>
          <w:szCs w:val="28"/>
          <w:lang w:val="en-US"/>
        </w:rPr>
        <w:t>and</w:t>
      </w:r>
      <w:r w:rsidRPr="00230256">
        <w:rPr>
          <w:sz w:val="28"/>
          <w:szCs w:val="28"/>
        </w:rPr>
        <w:t xml:space="preserve"> </w:t>
      </w:r>
      <w:r w:rsidRPr="00230256">
        <w:rPr>
          <w:sz w:val="28"/>
          <w:szCs w:val="28"/>
          <w:lang w:val="en-US"/>
        </w:rPr>
        <w:t>Practice</w:t>
      </w:r>
      <w:r w:rsidRPr="00230256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657830" w:rsidRPr="00821872" w:rsidRDefault="00657830" w:rsidP="00657830">
      <w:pPr>
        <w:spacing w:line="360" w:lineRule="auto"/>
        <w:rPr>
          <w:b/>
          <w:sz w:val="28"/>
          <w:szCs w:val="28"/>
        </w:rPr>
      </w:pPr>
      <w:r w:rsidRPr="00230256">
        <w:rPr>
          <w:b/>
          <w:sz w:val="28"/>
          <w:szCs w:val="28"/>
          <w:lang w:val="en-US"/>
        </w:rPr>
        <w:lastRenderedPageBreak/>
        <w:t>Course descriptio</w:t>
      </w:r>
      <w:r w:rsidR="00821872">
        <w:rPr>
          <w:b/>
          <w:sz w:val="28"/>
          <w:szCs w:val="28"/>
          <w:lang w:val="en-US"/>
        </w:rPr>
        <w:t xml:space="preserve">n </w:t>
      </w:r>
    </w:p>
    <w:p w:rsidR="00657830" w:rsidRPr="00821872" w:rsidRDefault="00657830" w:rsidP="00657830">
      <w:pPr>
        <w:spacing w:line="360" w:lineRule="auto"/>
        <w:rPr>
          <w:sz w:val="28"/>
          <w:szCs w:val="28"/>
          <w:lang w:val="en-US"/>
        </w:rPr>
      </w:pPr>
      <w:r w:rsidRPr="00230256">
        <w:rPr>
          <w:sz w:val="28"/>
          <w:szCs w:val="28"/>
          <w:lang w:val="en-US"/>
        </w:rPr>
        <w:t>The course provides an overview of PR as a communication process and its main</w:t>
      </w:r>
      <w:r>
        <w:rPr>
          <w:sz w:val="28"/>
          <w:szCs w:val="28"/>
          <w:lang w:val="en-US"/>
        </w:rPr>
        <w:t xml:space="preserve"> players. </w:t>
      </w:r>
      <w:proofErr w:type="gramStart"/>
      <w:r>
        <w:rPr>
          <w:sz w:val="28"/>
          <w:szCs w:val="28"/>
          <w:lang w:val="en-US"/>
        </w:rPr>
        <w:t xml:space="preserve">It’ll </w:t>
      </w:r>
      <w:r w:rsidRPr="00230256">
        <w:rPr>
          <w:sz w:val="28"/>
          <w:szCs w:val="28"/>
          <w:lang w:val="en-US"/>
        </w:rPr>
        <w:t xml:space="preserve"> help</w:t>
      </w:r>
      <w:proofErr w:type="gramEnd"/>
      <w:r w:rsidRPr="00230256">
        <w:rPr>
          <w:sz w:val="28"/>
          <w:szCs w:val="28"/>
          <w:lang w:val="en-US"/>
        </w:rPr>
        <w:t xml:space="preserve"> you learn the history of PR; PR professions; PR genres that are shown through the concepts of Russian and foreign researchers. This course is designed to teach students major principles of PR and to develop pr</w:t>
      </w:r>
      <w:r w:rsidR="008673CA">
        <w:rPr>
          <w:sz w:val="28"/>
          <w:szCs w:val="28"/>
          <w:lang w:val="en-US"/>
        </w:rPr>
        <w:t xml:space="preserve">ofessional skills </w:t>
      </w:r>
      <w:r w:rsidRPr="00230256">
        <w:rPr>
          <w:sz w:val="28"/>
          <w:szCs w:val="28"/>
          <w:lang w:val="en-US"/>
        </w:rPr>
        <w:t xml:space="preserve"> required to be successful in PR-practice.</w:t>
      </w:r>
    </w:p>
    <w:p w:rsidR="00B36954" w:rsidRPr="00657830" w:rsidRDefault="00DF493B" w:rsidP="00D05C99">
      <w:pPr>
        <w:spacing w:line="360" w:lineRule="auto"/>
        <w:rPr>
          <w:sz w:val="28"/>
          <w:szCs w:val="28"/>
          <w:lang w:val="en-US"/>
        </w:rPr>
      </w:pPr>
      <w:r w:rsidRPr="00230256">
        <w:rPr>
          <w:sz w:val="28"/>
          <w:szCs w:val="28"/>
          <w:lang w:val="en-US"/>
        </w:rPr>
        <w:t>If you are considering a public relations career, this course provides a foundation for a more advanced study in the field. This course will also be useful if you are p</w:t>
      </w:r>
      <w:r>
        <w:rPr>
          <w:sz w:val="28"/>
          <w:szCs w:val="28"/>
          <w:lang w:val="en-US"/>
        </w:rPr>
        <w:t xml:space="preserve">lanning another </w:t>
      </w:r>
      <w:r w:rsidRPr="00230256">
        <w:rPr>
          <w:sz w:val="28"/>
          <w:szCs w:val="28"/>
          <w:lang w:val="en-US"/>
        </w:rPr>
        <w:t>managerial career that requires an understanding of PR concepts and practices. It is of particular interest to advertising</w:t>
      </w:r>
      <w:r w:rsidR="002322AF">
        <w:rPr>
          <w:sz w:val="28"/>
          <w:szCs w:val="28"/>
          <w:lang w:val="en-US"/>
        </w:rPr>
        <w:t xml:space="preserve"> </w:t>
      </w:r>
      <w:r w:rsidRPr="00230256">
        <w:rPr>
          <w:sz w:val="28"/>
          <w:szCs w:val="28"/>
          <w:lang w:val="en-US"/>
        </w:rPr>
        <w:t>and</w:t>
      </w:r>
      <w:r w:rsidR="002322AF">
        <w:rPr>
          <w:sz w:val="28"/>
          <w:szCs w:val="28"/>
          <w:lang w:val="en-US"/>
        </w:rPr>
        <w:t xml:space="preserve"> marketing </w:t>
      </w:r>
      <w:r w:rsidRPr="00230256">
        <w:rPr>
          <w:sz w:val="28"/>
          <w:szCs w:val="28"/>
          <w:lang w:val="en-US"/>
        </w:rPr>
        <w:t>students too, because</w:t>
      </w:r>
      <w:r w:rsidR="002322AF">
        <w:rPr>
          <w:sz w:val="28"/>
          <w:szCs w:val="28"/>
          <w:lang w:val="en-US"/>
        </w:rPr>
        <w:t xml:space="preserve"> </w:t>
      </w:r>
      <w:r w:rsidRPr="00230256">
        <w:rPr>
          <w:sz w:val="28"/>
          <w:szCs w:val="28"/>
          <w:lang w:val="en-US"/>
        </w:rPr>
        <w:t>advertising, marketing</w:t>
      </w:r>
      <w:r w:rsidR="002322AF">
        <w:rPr>
          <w:sz w:val="28"/>
          <w:szCs w:val="28"/>
          <w:lang w:val="en-US"/>
        </w:rPr>
        <w:t xml:space="preserve"> </w:t>
      </w:r>
      <w:r w:rsidRPr="00230256">
        <w:rPr>
          <w:sz w:val="28"/>
          <w:szCs w:val="28"/>
          <w:lang w:val="en-US"/>
        </w:rPr>
        <w:t xml:space="preserve">and PR strategies so often </w:t>
      </w:r>
      <w:proofErr w:type="gramStart"/>
      <w:r w:rsidRPr="00230256">
        <w:rPr>
          <w:sz w:val="28"/>
          <w:szCs w:val="28"/>
          <w:lang w:val="en-US"/>
        </w:rPr>
        <w:t>work</w:t>
      </w:r>
      <w:proofErr w:type="gramEnd"/>
      <w:r w:rsidRPr="00230256">
        <w:rPr>
          <w:sz w:val="28"/>
          <w:szCs w:val="28"/>
          <w:lang w:val="en-US"/>
        </w:rPr>
        <w:t xml:space="preserve"> toget</w:t>
      </w:r>
      <w:r w:rsidR="00D05C99">
        <w:rPr>
          <w:sz w:val="28"/>
          <w:szCs w:val="28"/>
          <w:lang w:val="en-US"/>
        </w:rPr>
        <w:t>her to serve a client’s</w:t>
      </w:r>
      <w:r w:rsidR="002322AF">
        <w:rPr>
          <w:sz w:val="28"/>
          <w:szCs w:val="28"/>
          <w:lang w:val="en-US"/>
        </w:rPr>
        <w:t xml:space="preserve"> </w:t>
      </w:r>
      <w:r w:rsidR="00D05C99">
        <w:rPr>
          <w:sz w:val="28"/>
          <w:szCs w:val="28"/>
          <w:lang w:val="en-US"/>
        </w:rPr>
        <w:t>needs.</w:t>
      </w:r>
    </w:p>
    <w:sectPr w:rsidR="00B36954" w:rsidRPr="00657830" w:rsidSect="006F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830"/>
    <w:rsid w:val="001E3B84"/>
    <w:rsid w:val="00220557"/>
    <w:rsid w:val="002322AF"/>
    <w:rsid w:val="002B4E01"/>
    <w:rsid w:val="0039227C"/>
    <w:rsid w:val="00552A7F"/>
    <w:rsid w:val="00652475"/>
    <w:rsid w:val="00657830"/>
    <w:rsid w:val="006C1FD2"/>
    <w:rsid w:val="006D4DBE"/>
    <w:rsid w:val="006F7A07"/>
    <w:rsid w:val="00821872"/>
    <w:rsid w:val="00847E69"/>
    <w:rsid w:val="008673CA"/>
    <w:rsid w:val="008D62B7"/>
    <w:rsid w:val="008F480D"/>
    <w:rsid w:val="00960D35"/>
    <w:rsid w:val="00B36954"/>
    <w:rsid w:val="00CE3CF8"/>
    <w:rsid w:val="00D05C99"/>
    <w:rsid w:val="00D27479"/>
    <w:rsid w:val="00D57817"/>
    <w:rsid w:val="00DF493B"/>
    <w:rsid w:val="00F51274"/>
    <w:rsid w:val="00FB2548"/>
    <w:rsid w:val="00FC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3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2118</Characters>
  <Application>Microsoft Office Word</Application>
  <DocSecurity>0</DocSecurity>
  <Lines>17</Lines>
  <Paragraphs>4</Paragraphs>
  <ScaleCrop>false</ScaleCrop>
  <Company>Vsu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e.shmeleva</cp:lastModifiedBy>
  <cp:revision>2</cp:revision>
  <dcterms:created xsi:type="dcterms:W3CDTF">2014-03-13T14:26:00Z</dcterms:created>
  <dcterms:modified xsi:type="dcterms:W3CDTF">2014-03-13T14:26:00Z</dcterms:modified>
</cp:coreProperties>
</file>