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9FAFF" w14:textId="77777777" w:rsidR="007333E3" w:rsidRDefault="007333E3" w:rsidP="004759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Б. </w:t>
      </w:r>
      <w:proofErr w:type="spellStart"/>
      <w:r>
        <w:rPr>
          <w:rFonts w:ascii="Times New Roman" w:hAnsi="Times New Roman"/>
          <w:sz w:val="28"/>
          <w:szCs w:val="28"/>
        </w:rPr>
        <w:t>Баглюк</w:t>
      </w:r>
      <w:proofErr w:type="spellEnd"/>
    </w:p>
    <w:p w14:paraId="3FFED630" w14:textId="77777777" w:rsidR="007333E3" w:rsidRDefault="007333E3" w:rsidP="0047592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Московский городской психолого-педагогический университет</w:t>
      </w:r>
    </w:p>
    <w:p w14:paraId="2E6BC934" w14:textId="77777777" w:rsidR="007333E3" w:rsidRPr="000A6FCB" w:rsidRDefault="007333E3" w:rsidP="007333E3">
      <w:pPr>
        <w:spacing w:line="360" w:lineRule="auto"/>
        <w:rPr>
          <w:rFonts w:ascii="Times New Roman" w:hAnsi="Times New Roman"/>
          <w:sz w:val="28"/>
          <w:szCs w:val="28"/>
        </w:rPr>
      </w:pPr>
      <w:r w:rsidRPr="000A6FCB">
        <w:rPr>
          <w:rFonts w:ascii="Times New Roman" w:hAnsi="Times New Roman"/>
          <w:sz w:val="28"/>
          <w:szCs w:val="28"/>
        </w:rPr>
        <w:t>СОЦИАЛЬНЫЙ МИФ В СИСТ</w:t>
      </w:r>
      <w:r w:rsidR="00475925">
        <w:rPr>
          <w:rFonts w:ascii="Times New Roman" w:hAnsi="Times New Roman"/>
          <w:sz w:val="28"/>
          <w:szCs w:val="28"/>
        </w:rPr>
        <w:t>ЕМЕ МАССОВЫХ КОММУНИКАЦИЙ (СМК)</w:t>
      </w:r>
      <w:bookmarkStart w:id="0" w:name="_GoBack"/>
      <w:bookmarkEnd w:id="0"/>
    </w:p>
    <w:p w14:paraId="78129A97" w14:textId="77777777" w:rsidR="007333E3" w:rsidRPr="000A6FCB" w:rsidRDefault="007333E3" w:rsidP="007333E3">
      <w:pPr>
        <w:spacing w:line="360" w:lineRule="auto"/>
        <w:rPr>
          <w:rFonts w:ascii="Times New Roman" w:hAnsi="Times New Roman"/>
          <w:sz w:val="28"/>
          <w:szCs w:val="28"/>
        </w:rPr>
      </w:pPr>
      <w:r w:rsidRPr="000A6FCB">
        <w:rPr>
          <w:rFonts w:ascii="Times New Roman" w:hAnsi="Times New Roman"/>
          <w:sz w:val="28"/>
          <w:szCs w:val="28"/>
        </w:rPr>
        <w:t xml:space="preserve">Современные социокультурные процессы формируются воздействием интенсивно развивающихся технологий СМК, которые ориентированы на охват самой широкой аудитории. При этом, неотъемлемым компонентом информационного пространства начала </w:t>
      </w:r>
      <w:r w:rsidRPr="000A6FCB">
        <w:rPr>
          <w:rFonts w:ascii="Times New Roman" w:hAnsi="Times New Roman"/>
          <w:sz w:val="28"/>
          <w:szCs w:val="28"/>
          <w:lang w:val="en-US"/>
        </w:rPr>
        <w:t>XXI</w:t>
      </w:r>
      <w:r w:rsidRPr="000A6FCB">
        <w:rPr>
          <w:rFonts w:ascii="Times New Roman" w:hAnsi="Times New Roman"/>
          <w:sz w:val="28"/>
          <w:szCs w:val="28"/>
        </w:rPr>
        <w:t xml:space="preserve"> века является универсализация системы предлагаемых потенциальному потребителю тем, образов, сюжетов, в совокупности организованных в непрерывные потоки сообщений, стимулирующих и во многом провоцирующих интерес к тщательно структурированным событийным рядам, раскрывающимся в рамках того или иного жанра. Целью трансляции соответствующего спектра сообщений и текстов является удовлетворение познавательных потребностей в актуальной информации или создание ажиотажа вокруг наиболее чувствительной для аудитории тематики, функционирующей внутри массовой культуры как образующего элемента текущих общественных мнений, настроений, реакций и оценок.  </w:t>
      </w:r>
    </w:p>
    <w:p w14:paraId="7CC196BA" w14:textId="77777777" w:rsidR="007333E3" w:rsidRPr="000A6FCB" w:rsidRDefault="007333E3" w:rsidP="007333E3">
      <w:pPr>
        <w:spacing w:line="360" w:lineRule="auto"/>
        <w:rPr>
          <w:rFonts w:ascii="Times New Roman" w:hAnsi="Times New Roman"/>
          <w:sz w:val="28"/>
          <w:szCs w:val="28"/>
        </w:rPr>
      </w:pPr>
      <w:r w:rsidRPr="000A6FCB">
        <w:rPr>
          <w:rFonts w:ascii="Times New Roman" w:hAnsi="Times New Roman"/>
          <w:sz w:val="28"/>
          <w:szCs w:val="28"/>
        </w:rPr>
        <w:t>В отношении способов подачи того или иного контента в рамках модернизированного информационного пространства можно говорить о сумме аудиовизуальных приемов, позволяющих создать эффект достоверности, реалистичности, убедительности относительно материала любого содержания. Таким образом, система передаваемых сообщений информирует не о реальных фактах, а о той или иной степени их искажения теми структурами, которые контролируют и управляют какими-либо видами СМК.</w:t>
      </w:r>
    </w:p>
    <w:p w14:paraId="29C051C9" w14:textId="77777777" w:rsidR="007333E3" w:rsidRPr="000A6FCB" w:rsidRDefault="007333E3" w:rsidP="007333E3">
      <w:pPr>
        <w:spacing w:line="360" w:lineRule="auto"/>
        <w:rPr>
          <w:rFonts w:ascii="Times New Roman" w:hAnsi="Times New Roman"/>
          <w:sz w:val="28"/>
          <w:szCs w:val="28"/>
        </w:rPr>
      </w:pPr>
      <w:r w:rsidRPr="000A6FCB">
        <w:rPr>
          <w:rFonts w:ascii="Times New Roman" w:hAnsi="Times New Roman"/>
          <w:sz w:val="28"/>
          <w:szCs w:val="28"/>
        </w:rPr>
        <w:t xml:space="preserve">Итогом данных процессов является целенаправленно создаваемый социальный миф, предстающий и как </w:t>
      </w:r>
      <w:r>
        <w:rPr>
          <w:rFonts w:ascii="Times New Roman" w:hAnsi="Times New Roman"/>
          <w:sz w:val="28"/>
          <w:szCs w:val="28"/>
        </w:rPr>
        <w:t>способ восприятия</w:t>
      </w:r>
      <w:r w:rsidRPr="000A6FCB">
        <w:rPr>
          <w:rFonts w:ascii="Times New Roman" w:hAnsi="Times New Roman"/>
          <w:sz w:val="28"/>
          <w:szCs w:val="28"/>
        </w:rPr>
        <w:t xml:space="preserve"> тех или иных сегментов действительности, и как резул</w:t>
      </w:r>
      <w:r>
        <w:rPr>
          <w:rFonts w:ascii="Times New Roman" w:hAnsi="Times New Roman"/>
          <w:sz w:val="28"/>
          <w:szCs w:val="28"/>
        </w:rPr>
        <w:t xml:space="preserve">ьтат взаимодействия </w:t>
      </w:r>
      <w:r w:rsidRPr="000A6FCB">
        <w:rPr>
          <w:rFonts w:ascii="Times New Roman" w:hAnsi="Times New Roman"/>
          <w:sz w:val="28"/>
          <w:szCs w:val="28"/>
        </w:rPr>
        <w:t>массового сознания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A6FCB">
        <w:rPr>
          <w:rFonts w:ascii="Times New Roman" w:hAnsi="Times New Roman"/>
          <w:sz w:val="28"/>
          <w:szCs w:val="28"/>
        </w:rPr>
        <w:t xml:space="preserve">  </w:t>
      </w:r>
      <w:r w:rsidRPr="000A6FCB">
        <w:rPr>
          <w:rFonts w:ascii="Times New Roman" w:hAnsi="Times New Roman"/>
          <w:sz w:val="28"/>
          <w:szCs w:val="28"/>
        </w:rPr>
        <w:lastRenderedPageBreak/>
        <w:t>окружающей реальности. Данный феномен продолжает традиции архаичных мифологических структур с поправкой на новый виток развития технологий СМК, где реализуется модель прим</w:t>
      </w:r>
      <w:r>
        <w:rPr>
          <w:rFonts w:ascii="Times New Roman" w:hAnsi="Times New Roman"/>
          <w:sz w:val="28"/>
          <w:szCs w:val="28"/>
        </w:rPr>
        <w:t>итивизации систем ценностей, многообразия элементов мировоззрения</w:t>
      </w:r>
      <w:r w:rsidRPr="000A6FCB">
        <w:rPr>
          <w:rFonts w:ascii="Times New Roman" w:hAnsi="Times New Roman"/>
          <w:sz w:val="28"/>
          <w:szCs w:val="28"/>
        </w:rPr>
        <w:t xml:space="preserve"> до элементарных оппозиций (напр. национал-шовинизм, расизм, политическая демагогия, </w:t>
      </w:r>
      <w:proofErr w:type="spellStart"/>
      <w:r w:rsidRPr="000A6FCB">
        <w:rPr>
          <w:rFonts w:ascii="Times New Roman" w:hAnsi="Times New Roman"/>
          <w:sz w:val="28"/>
          <w:szCs w:val="28"/>
        </w:rPr>
        <w:t>квазирелигиозные</w:t>
      </w:r>
      <w:proofErr w:type="spellEnd"/>
      <w:r w:rsidRPr="000A6FC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A6FCB">
        <w:rPr>
          <w:rFonts w:ascii="Times New Roman" w:hAnsi="Times New Roman"/>
          <w:sz w:val="28"/>
          <w:szCs w:val="28"/>
        </w:rPr>
        <w:t>паранаучные</w:t>
      </w:r>
      <w:proofErr w:type="spellEnd"/>
      <w:r w:rsidRPr="000A6FCB">
        <w:rPr>
          <w:rFonts w:ascii="Times New Roman" w:hAnsi="Times New Roman"/>
          <w:sz w:val="28"/>
          <w:szCs w:val="28"/>
        </w:rPr>
        <w:t xml:space="preserve"> направления). Социальный миф замещае</w:t>
      </w:r>
      <w:r>
        <w:rPr>
          <w:rFonts w:ascii="Times New Roman" w:hAnsi="Times New Roman"/>
          <w:sz w:val="28"/>
          <w:szCs w:val="28"/>
        </w:rPr>
        <w:t>т комплекс аналитических подходов к многофакторным</w:t>
      </w:r>
      <w:r w:rsidRPr="000A6FCB">
        <w:rPr>
          <w:rFonts w:ascii="Times New Roman" w:hAnsi="Times New Roman"/>
          <w:sz w:val="28"/>
          <w:szCs w:val="28"/>
        </w:rPr>
        <w:t xml:space="preserve"> причинно-следственны</w:t>
      </w:r>
      <w:r>
        <w:rPr>
          <w:rFonts w:ascii="Times New Roman" w:hAnsi="Times New Roman"/>
          <w:sz w:val="28"/>
          <w:szCs w:val="28"/>
        </w:rPr>
        <w:t>м связям социокультурных явлений</w:t>
      </w:r>
      <w:r w:rsidRPr="000A6FCB">
        <w:rPr>
          <w:rFonts w:ascii="Times New Roman" w:hAnsi="Times New Roman"/>
          <w:sz w:val="28"/>
          <w:szCs w:val="28"/>
        </w:rPr>
        <w:t xml:space="preserve"> упрощенными и, по большей части, фантастическими объяснениями (напр., в рамках </w:t>
      </w:r>
      <w:proofErr w:type="spellStart"/>
      <w:r w:rsidRPr="000A6FCB">
        <w:rPr>
          <w:rFonts w:ascii="Times New Roman" w:hAnsi="Times New Roman"/>
          <w:sz w:val="28"/>
          <w:szCs w:val="28"/>
        </w:rPr>
        <w:t>конспирологии</w:t>
      </w:r>
      <w:proofErr w:type="spellEnd"/>
      <w:r w:rsidRPr="000A6FCB">
        <w:rPr>
          <w:rFonts w:ascii="Times New Roman" w:hAnsi="Times New Roman"/>
          <w:sz w:val="28"/>
          <w:szCs w:val="28"/>
        </w:rPr>
        <w:t>, уфологии, парапсихологии и т. п.)</w:t>
      </w:r>
      <w:r>
        <w:rPr>
          <w:rFonts w:ascii="Times New Roman" w:hAnsi="Times New Roman"/>
          <w:sz w:val="28"/>
          <w:szCs w:val="28"/>
        </w:rPr>
        <w:t>.</w:t>
      </w:r>
      <w:r w:rsidRPr="000A6FCB">
        <w:rPr>
          <w:rFonts w:ascii="Times New Roman" w:hAnsi="Times New Roman"/>
          <w:sz w:val="28"/>
          <w:szCs w:val="28"/>
        </w:rPr>
        <w:t xml:space="preserve">      </w:t>
      </w:r>
    </w:p>
    <w:p w14:paraId="520E5B5E" w14:textId="77777777" w:rsidR="007333E3" w:rsidRPr="00977BD0" w:rsidRDefault="007333E3" w:rsidP="007333E3">
      <w:pPr>
        <w:rPr>
          <w:rFonts w:ascii="Times New Roman" w:hAnsi="Times New Roman"/>
          <w:sz w:val="24"/>
          <w:szCs w:val="24"/>
        </w:rPr>
      </w:pPr>
      <w:r w:rsidRPr="00977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BD40CB4" w14:textId="77777777" w:rsidR="009E25E9" w:rsidRDefault="009E25E9"/>
    <w:sectPr w:rsidR="009E25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3"/>
    <w:rsid w:val="00475925"/>
    <w:rsid w:val="006C0034"/>
    <w:rsid w:val="007333E3"/>
    <w:rsid w:val="009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A13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E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Екатерина Акимович</cp:lastModifiedBy>
  <cp:revision>2</cp:revision>
  <dcterms:created xsi:type="dcterms:W3CDTF">2014-03-10T18:32:00Z</dcterms:created>
  <dcterms:modified xsi:type="dcterms:W3CDTF">2014-03-14T09:01:00Z</dcterms:modified>
</cp:coreProperties>
</file>