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86" w:rsidRDefault="009D4B4D" w:rsidP="008933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И. В. 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Шумкина</w:t>
      </w:r>
      <w:proofErr w:type="spellEnd"/>
    </w:p>
    <w:p w:rsidR="009D4B4D" w:rsidRDefault="009D4B4D" w:rsidP="008933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Самарский государственный университет</w:t>
      </w:r>
    </w:p>
    <w:p w:rsidR="000F1242" w:rsidRDefault="000F1242" w:rsidP="008933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0AEB" w:rsidRDefault="00E60AEB" w:rsidP="008933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0AEB">
        <w:rPr>
          <w:rFonts w:ascii="Times New Roman" w:hAnsi="Times New Roman" w:cs="Times New Roman"/>
          <w:sz w:val="28"/>
          <w:szCs w:val="28"/>
        </w:rPr>
        <w:t xml:space="preserve">СТРАТЕГИИ ИСПОЛЬЗОВАНИЯ </w:t>
      </w:r>
      <w:proofErr w:type="gramStart"/>
      <w:r w:rsidRPr="00E60AEB">
        <w:rPr>
          <w:rFonts w:ascii="Times New Roman" w:hAnsi="Times New Roman" w:cs="Times New Roman"/>
          <w:sz w:val="28"/>
          <w:szCs w:val="28"/>
        </w:rPr>
        <w:t>СОВЕТСКИХ</w:t>
      </w:r>
      <w:proofErr w:type="gramEnd"/>
      <w:r w:rsidRPr="00E60AEB">
        <w:rPr>
          <w:rFonts w:ascii="Times New Roman" w:hAnsi="Times New Roman" w:cs="Times New Roman"/>
          <w:sz w:val="28"/>
          <w:szCs w:val="28"/>
        </w:rPr>
        <w:t xml:space="preserve"> ИДЕОЛОГЕМ </w:t>
      </w:r>
      <w:r w:rsidR="009B3A08">
        <w:rPr>
          <w:rFonts w:ascii="Times New Roman" w:hAnsi="Times New Roman" w:cs="Times New Roman"/>
          <w:sz w:val="28"/>
          <w:szCs w:val="28"/>
        </w:rPr>
        <w:t>В </w:t>
      </w:r>
      <w:r w:rsidRPr="00E60AEB">
        <w:rPr>
          <w:rFonts w:ascii="Times New Roman" w:hAnsi="Times New Roman" w:cs="Times New Roman"/>
          <w:sz w:val="28"/>
          <w:szCs w:val="28"/>
        </w:rPr>
        <w:t>СОВРЕМЕННЫ</w:t>
      </w:r>
      <w:r w:rsidR="002630E1">
        <w:rPr>
          <w:rFonts w:ascii="Times New Roman" w:hAnsi="Times New Roman" w:cs="Times New Roman"/>
          <w:sz w:val="28"/>
          <w:szCs w:val="28"/>
        </w:rPr>
        <w:t>Х МЕДИА</w:t>
      </w:r>
      <w:r>
        <w:rPr>
          <w:rFonts w:ascii="Times New Roman" w:hAnsi="Times New Roman" w:cs="Times New Roman"/>
          <w:sz w:val="28"/>
          <w:szCs w:val="28"/>
        </w:rPr>
        <w:t>ТЕКСТАХ</w:t>
      </w:r>
    </w:p>
    <w:p w:rsidR="00107987" w:rsidRPr="00E60AEB" w:rsidRDefault="002630E1" w:rsidP="0089335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Медиа</w:t>
      </w:r>
      <w:r w:rsidR="00E60AEB">
        <w:rPr>
          <w:rFonts w:ascii="Times New Roman" w:eastAsia="Calibri" w:hAnsi="Times New Roman" w:cs="Times New Roman"/>
          <w:sz w:val="28"/>
          <w:szCs w:val="28"/>
        </w:rPr>
        <w:t>дискурс</w:t>
      </w:r>
      <w:proofErr w:type="spellEnd"/>
      <w:r w:rsidR="00107987" w:rsidRPr="00E60A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07987" w:rsidRPr="00E60AEB">
        <w:rPr>
          <w:rFonts w:ascii="Times New Roman" w:eastAsia="Calibri" w:hAnsi="Times New Roman" w:cs="Times New Roman"/>
          <w:sz w:val="28"/>
          <w:szCs w:val="28"/>
        </w:rPr>
        <w:t>идеологич</w:t>
      </w:r>
      <w:r w:rsidR="00E60AEB">
        <w:rPr>
          <w:rFonts w:ascii="Times New Roman" w:eastAsia="Calibri" w:hAnsi="Times New Roman" w:cs="Times New Roman"/>
          <w:sz w:val="28"/>
          <w:szCs w:val="28"/>
        </w:rPr>
        <w:t>ен</w:t>
      </w:r>
      <w:proofErr w:type="spellEnd"/>
      <w:r w:rsidR="00107987" w:rsidRPr="00E60AEB">
        <w:rPr>
          <w:rFonts w:ascii="Times New Roman" w:eastAsia="Calibri" w:hAnsi="Times New Roman" w:cs="Times New Roman"/>
          <w:sz w:val="28"/>
          <w:szCs w:val="28"/>
        </w:rPr>
        <w:t xml:space="preserve"> по своей природе, </w:t>
      </w:r>
      <w:r w:rsidR="00E60AEB">
        <w:rPr>
          <w:rFonts w:ascii="Times New Roman" w:eastAsia="Calibri" w:hAnsi="Times New Roman" w:cs="Times New Roman"/>
          <w:sz w:val="28"/>
          <w:szCs w:val="28"/>
        </w:rPr>
        <w:t>потому что призван</w:t>
      </w:r>
      <w:r w:rsidR="00107987" w:rsidRPr="00E60AEB">
        <w:rPr>
          <w:rFonts w:ascii="Times New Roman" w:eastAsia="Calibri" w:hAnsi="Times New Roman" w:cs="Times New Roman"/>
          <w:sz w:val="28"/>
          <w:szCs w:val="28"/>
        </w:rPr>
        <w:t xml:space="preserve"> обслуживать потребности той или иной идеологической системы. Это обусловливает использование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медиа</w:t>
      </w:r>
      <w:r w:rsidR="00E60AEB">
        <w:rPr>
          <w:rFonts w:ascii="Times New Roman" w:eastAsia="Calibri" w:hAnsi="Times New Roman" w:cs="Times New Roman"/>
          <w:sz w:val="28"/>
          <w:szCs w:val="28"/>
        </w:rPr>
        <w:t>текстах</w:t>
      </w:r>
      <w:proofErr w:type="spellEnd"/>
      <w:r w:rsidR="00107987" w:rsidRPr="00E60AEB">
        <w:rPr>
          <w:rFonts w:ascii="Times New Roman" w:eastAsia="Calibri" w:hAnsi="Times New Roman" w:cs="Times New Roman"/>
          <w:sz w:val="28"/>
          <w:szCs w:val="28"/>
        </w:rPr>
        <w:t xml:space="preserve"> таких высказываний, в которых представлены ключевые слова и выражения существующей (или принятой в данном издании) идеологии. Подобные высказывания в настоящее время принято называть </w:t>
      </w:r>
      <w:proofErr w:type="spellStart"/>
      <w:r w:rsidR="00107987" w:rsidRPr="00E60AEB">
        <w:rPr>
          <w:rFonts w:ascii="Times New Roman" w:eastAsia="Calibri" w:hAnsi="Times New Roman" w:cs="Times New Roman"/>
          <w:sz w:val="28"/>
          <w:szCs w:val="28"/>
        </w:rPr>
        <w:t>идеологемами</w:t>
      </w:r>
      <w:proofErr w:type="spellEnd"/>
      <w:r w:rsidR="00107987" w:rsidRPr="00E60A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0AEB" w:rsidRPr="00E60AEB" w:rsidRDefault="00107987" w:rsidP="00E60AE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60AEB">
        <w:rPr>
          <w:rFonts w:ascii="Times New Roman" w:eastAsia="Calibri" w:hAnsi="Times New Roman" w:cs="Times New Roman"/>
          <w:sz w:val="28"/>
          <w:szCs w:val="28"/>
        </w:rPr>
        <w:t>Одним из источников сове</w:t>
      </w:r>
      <w:r w:rsidR="00E60AEB">
        <w:rPr>
          <w:rFonts w:ascii="Times New Roman" w:eastAsia="Calibri" w:hAnsi="Times New Roman" w:cs="Times New Roman"/>
          <w:sz w:val="28"/>
          <w:szCs w:val="28"/>
        </w:rPr>
        <w:t xml:space="preserve">тских </w:t>
      </w:r>
      <w:proofErr w:type="spellStart"/>
      <w:r w:rsidR="00E60AEB">
        <w:rPr>
          <w:rFonts w:ascii="Times New Roman" w:eastAsia="Calibri" w:hAnsi="Times New Roman" w:cs="Times New Roman"/>
          <w:sz w:val="28"/>
          <w:szCs w:val="28"/>
        </w:rPr>
        <w:t>идеологем</w:t>
      </w:r>
      <w:proofErr w:type="spellEnd"/>
      <w:r w:rsidR="00E60AEB">
        <w:rPr>
          <w:rFonts w:ascii="Times New Roman" w:eastAsia="Calibri" w:hAnsi="Times New Roman" w:cs="Times New Roman"/>
          <w:sz w:val="28"/>
          <w:szCs w:val="28"/>
        </w:rPr>
        <w:t xml:space="preserve"> в современном </w:t>
      </w:r>
      <w:proofErr w:type="spellStart"/>
      <w:r w:rsidR="00E60AEB">
        <w:rPr>
          <w:rFonts w:ascii="Times New Roman" w:eastAsia="Calibri" w:hAnsi="Times New Roman" w:cs="Times New Roman"/>
          <w:sz w:val="28"/>
          <w:szCs w:val="28"/>
        </w:rPr>
        <w:t>медиадискурсе</w:t>
      </w:r>
      <w:proofErr w:type="spellEnd"/>
      <w:r w:rsidRPr="00E60AEB">
        <w:rPr>
          <w:rFonts w:ascii="Times New Roman" w:eastAsia="Calibri" w:hAnsi="Times New Roman" w:cs="Times New Roman"/>
          <w:sz w:val="28"/>
          <w:szCs w:val="28"/>
        </w:rPr>
        <w:t xml:space="preserve"> являются тексты </w:t>
      </w:r>
      <w:proofErr w:type="spellStart"/>
      <w:r w:rsidRPr="00E60AEB">
        <w:rPr>
          <w:rFonts w:ascii="Times New Roman" w:eastAsia="Calibri" w:hAnsi="Times New Roman" w:cs="Times New Roman"/>
          <w:sz w:val="28"/>
          <w:szCs w:val="28"/>
        </w:rPr>
        <w:t>бардовской</w:t>
      </w:r>
      <w:proofErr w:type="spellEnd"/>
      <w:r w:rsidRPr="00E60AEB">
        <w:rPr>
          <w:rFonts w:ascii="Times New Roman" w:eastAsia="Calibri" w:hAnsi="Times New Roman" w:cs="Times New Roman"/>
          <w:sz w:val="28"/>
          <w:szCs w:val="28"/>
        </w:rPr>
        <w:t xml:space="preserve"> песни. Фразы из песен Б. Окуджавы, В. Высоцкого, А. Галича, Ю. Визбора активно используются журналистами при создании газетно-журнальных заголовков и статей.</w:t>
      </w:r>
      <w:r w:rsidR="00E60AEB" w:rsidRPr="00E60AEB">
        <w:rPr>
          <w:rFonts w:ascii="Times New Roman" w:eastAsia="Calibri" w:hAnsi="Times New Roman" w:cs="Times New Roman"/>
          <w:sz w:val="28"/>
          <w:szCs w:val="28"/>
        </w:rPr>
        <w:t xml:space="preserve"> Обращение в прессе к песням перечисленных поэтов прежде всего связано с их социокультурной и исторической значимостью. Выступая в качестве исторического источника, тексты авторской песни помогают углубить мысль журналиста и поставить её в обширный социокультурный и общественно-политический контекст.</w:t>
      </w:r>
    </w:p>
    <w:p w:rsidR="00E60AEB" w:rsidRDefault="00E60AEB" w:rsidP="0089335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60AEB">
        <w:rPr>
          <w:rFonts w:ascii="Times New Roman" w:eastAsia="Calibri" w:hAnsi="Times New Roman" w:cs="Times New Roman"/>
          <w:sz w:val="28"/>
          <w:szCs w:val="28"/>
        </w:rPr>
        <w:t xml:space="preserve">Журналисты обращаются не только к официальным </w:t>
      </w:r>
      <w:proofErr w:type="spellStart"/>
      <w:r w:rsidRPr="00E60AEB">
        <w:rPr>
          <w:rFonts w:ascii="Times New Roman" w:eastAsia="Calibri" w:hAnsi="Times New Roman" w:cs="Times New Roman"/>
          <w:sz w:val="28"/>
          <w:szCs w:val="28"/>
        </w:rPr>
        <w:t>идеологемам</w:t>
      </w:r>
      <w:proofErr w:type="spellEnd"/>
      <w:r w:rsidRPr="00E60AEB">
        <w:rPr>
          <w:rFonts w:ascii="Times New Roman" w:eastAsia="Calibri" w:hAnsi="Times New Roman" w:cs="Times New Roman"/>
          <w:sz w:val="28"/>
          <w:szCs w:val="28"/>
        </w:rPr>
        <w:t xml:space="preserve">, зафиксированным бардами в пародийных песнях, но и к неофициальным, представляющим нравственный императив поэтов. </w:t>
      </w:r>
    </w:p>
    <w:p w:rsidR="00E60AEB" w:rsidRDefault="00E60AEB" w:rsidP="0089335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60AEB">
        <w:rPr>
          <w:rFonts w:ascii="Times New Roman" w:eastAsia="Calibri" w:hAnsi="Times New Roman" w:cs="Times New Roman"/>
          <w:sz w:val="28"/>
          <w:szCs w:val="28"/>
        </w:rPr>
        <w:t xml:space="preserve">Ведущей стратегией использования </w:t>
      </w:r>
      <w:proofErr w:type="spellStart"/>
      <w:r w:rsidRPr="00E60AEB">
        <w:rPr>
          <w:rFonts w:ascii="Times New Roman" w:eastAsia="Calibri" w:hAnsi="Times New Roman" w:cs="Times New Roman"/>
          <w:sz w:val="28"/>
          <w:szCs w:val="28"/>
        </w:rPr>
        <w:t>идеологизированных</w:t>
      </w:r>
      <w:proofErr w:type="spellEnd"/>
      <w:r w:rsidRPr="00E60AEB">
        <w:rPr>
          <w:rFonts w:ascii="Times New Roman" w:eastAsia="Calibri" w:hAnsi="Times New Roman" w:cs="Times New Roman"/>
          <w:sz w:val="28"/>
          <w:szCs w:val="28"/>
        </w:rPr>
        <w:t xml:space="preserve"> высказываний является стратегия дискредитации.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0AEB">
        <w:rPr>
          <w:rFonts w:ascii="Times New Roman" w:eastAsia="Calibri" w:hAnsi="Times New Roman" w:cs="Times New Roman"/>
          <w:sz w:val="28"/>
          <w:szCs w:val="28"/>
        </w:rPr>
        <w:t>Объектом дискредитации может быть как советская эпоха, так и нынешняя. В отношении советской эпохи данная стратегия приобретает семантику разоблачения, как правило, представленную эксплицитно в сопутствующих фразам комментариях журналистов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60AEB">
        <w:rPr>
          <w:rFonts w:ascii="Times New Roman" w:eastAsia="Calibri" w:hAnsi="Times New Roman" w:cs="Times New Roman"/>
          <w:sz w:val="28"/>
          <w:szCs w:val="28"/>
        </w:rPr>
        <w:t>Использование популярных выражений в материалах, посвящённых современной политической и экономической ситуации, часто направлено на её обличение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75A3" w:rsidRPr="00882ACD" w:rsidRDefault="002712A5" w:rsidP="0089335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 современной прессе п</w:t>
      </w:r>
      <w:r w:rsidRPr="002712A5">
        <w:rPr>
          <w:rFonts w:ascii="Times New Roman" w:eastAsia="Calibri" w:hAnsi="Times New Roman" w:cs="Times New Roman"/>
          <w:sz w:val="28"/>
          <w:szCs w:val="28"/>
        </w:rPr>
        <w:t>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использовании советских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идеологем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из авторской песни </w:t>
      </w:r>
      <w:r w:rsidRPr="002712A5">
        <w:rPr>
          <w:rFonts w:ascii="Times New Roman" w:eastAsia="Calibri" w:hAnsi="Times New Roman" w:cs="Times New Roman"/>
          <w:sz w:val="28"/>
          <w:szCs w:val="28"/>
        </w:rPr>
        <w:t>иногда утрачивается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их</w:t>
      </w:r>
      <w:r w:rsidRPr="002712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первоначальное ироничное звучание. </w:t>
      </w:r>
      <w:r w:rsidRPr="002712A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этом случае</w:t>
      </w:r>
      <w:r w:rsidRPr="002712A5">
        <w:rPr>
          <w:rFonts w:ascii="Times New Roman" w:eastAsia="Calibri" w:hAnsi="Times New Roman" w:cs="Times New Roman"/>
          <w:sz w:val="28"/>
          <w:szCs w:val="28"/>
        </w:rPr>
        <w:t xml:space="preserve"> фразы выполняют ту же функцию, что и в советском политическом дискурсе, а именно восхваляют достижения государства.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2712A5">
        <w:rPr>
          <w:rFonts w:ascii="Times New Roman" w:eastAsia="Calibri" w:hAnsi="Times New Roman" w:cs="Times New Roman"/>
          <w:sz w:val="28"/>
          <w:szCs w:val="28"/>
        </w:rPr>
        <w:t>одобное восхваление переносится и на нынешнюю эпоху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B175A3" w:rsidRPr="00882ACD" w:rsidSect="009F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4B4D"/>
    <w:rsid w:val="000F1242"/>
    <w:rsid w:val="00107987"/>
    <w:rsid w:val="002630E1"/>
    <w:rsid w:val="002712A5"/>
    <w:rsid w:val="00362FB1"/>
    <w:rsid w:val="003D6F04"/>
    <w:rsid w:val="007351FE"/>
    <w:rsid w:val="00882ACD"/>
    <w:rsid w:val="008932BA"/>
    <w:rsid w:val="0089335C"/>
    <w:rsid w:val="009B3A08"/>
    <w:rsid w:val="009D4B4D"/>
    <w:rsid w:val="009F4F86"/>
    <w:rsid w:val="00A00304"/>
    <w:rsid w:val="00B175A3"/>
    <w:rsid w:val="00DB7801"/>
    <w:rsid w:val="00E60AEB"/>
    <w:rsid w:val="00E83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e.shmeleva</cp:lastModifiedBy>
  <cp:revision>2</cp:revision>
  <dcterms:created xsi:type="dcterms:W3CDTF">2014-03-11T13:40:00Z</dcterms:created>
  <dcterms:modified xsi:type="dcterms:W3CDTF">2014-03-11T13:40:00Z</dcterms:modified>
</cp:coreProperties>
</file>