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31" w:rsidRDefault="004A4931" w:rsidP="00BD0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93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31">
        <w:rPr>
          <w:rFonts w:ascii="Times New Roman" w:hAnsi="Times New Roman" w:cs="Times New Roman"/>
          <w:sz w:val="28"/>
          <w:szCs w:val="28"/>
        </w:rPr>
        <w:t xml:space="preserve">Н. </w:t>
      </w:r>
      <w:r w:rsidR="00BD0624">
        <w:rPr>
          <w:rFonts w:ascii="Times New Roman" w:hAnsi="Times New Roman" w:cs="Times New Roman"/>
          <w:sz w:val="28"/>
          <w:szCs w:val="28"/>
        </w:rPr>
        <w:t>Большаков</w:t>
      </w:r>
    </w:p>
    <w:p w:rsidR="00BD0624" w:rsidRDefault="00BD0624" w:rsidP="00BD06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252BA2" w:rsidRPr="00BD0624" w:rsidRDefault="00BD0624" w:rsidP="00BD06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0624">
        <w:rPr>
          <w:rFonts w:ascii="Times New Roman" w:hAnsi="Times New Roman" w:cs="Times New Roman"/>
          <w:sz w:val="28"/>
          <w:szCs w:val="28"/>
        </w:rPr>
        <w:t>СИНЕРГИЯ РЫНКА СЛИЯНИЙ И ПОГЛОЩЕНИЙ В СМИ</w:t>
      </w:r>
    </w:p>
    <w:p w:rsidR="00252BA2" w:rsidRPr="00F603D1" w:rsidRDefault="00252BA2" w:rsidP="00A651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BA2" w:rsidRDefault="00252BA2" w:rsidP="00B5141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сделок на рынке слияний и поглощений (M&amp;A) России в 2010 г. составила 46,1 </w:t>
      </w:r>
      <w:proofErr w:type="gramStart"/>
      <w:r w:rsidRPr="00F603D1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F6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долл. США. Число внутрироссийских сделок возросло на 18,9%, до 479 сделок против 403 в 2010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Удельный вес внутрироссийских сделок в общей сумме сделок вырос в 2011 г. </w:t>
      </w:r>
      <w:proofErr w:type="gramStart"/>
      <w:r w:rsidRPr="00F603D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6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18%, до 70% против 52% в 2010г. Общий объем сделок M&amp;A в </w:t>
      </w:r>
      <w:proofErr w:type="spellStart"/>
      <w:r w:rsidRPr="00F603D1">
        <w:rPr>
          <w:rFonts w:ascii="Times New Roman" w:hAnsi="Times New Roman" w:cs="Times New Roman"/>
          <w:color w:val="000000" w:themeColor="text1"/>
          <w:sz w:val="28"/>
          <w:szCs w:val="28"/>
        </w:rPr>
        <w:t>медиабизнесе</w:t>
      </w:r>
      <w:proofErr w:type="spellEnd"/>
      <w:r w:rsidRPr="00F6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сфере СМИ вырос в 2011 году до 23% от общего количества создания альянсов бизнеса, тогда как в 2010 году в сфере СМИ было зафиксировано 8% сделок M&amp;A. Движение в сторону прозрачности и привлекательности активов СМИ для целей бизнеса подтверждает и появившаяся финансовая отчетность отдельных российских </w:t>
      </w:r>
      <w:proofErr w:type="spellStart"/>
      <w:r w:rsidRPr="00F603D1">
        <w:rPr>
          <w:rFonts w:ascii="Times New Roman" w:hAnsi="Times New Roman" w:cs="Times New Roman"/>
          <w:color w:val="000000" w:themeColor="text1"/>
          <w:sz w:val="28"/>
          <w:szCs w:val="28"/>
        </w:rPr>
        <w:t>медиакомпаний</w:t>
      </w:r>
      <w:proofErr w:type="spellEnd"/>
      <w:r w:rsidRPr="00F603D1">
        <w:rPr>
          <w:rFonts w:ascii="Times New Roman" w:hAnsi="Times New Roman" w:cs="Times New Roman"/>
          <w:color w:val="000000" w:themeColor="text1"/>
          <w:sz w:val="28"/>
          <w:szCs w:val="28"/>
        </w:rPr>
        <w:t>. Несмотря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 обилие разнообразных </w:t>
      </w:r>
      <w:proofErr w:type="spellStart"/>
      <w:r w:rsidRPr="00F603D1">
        <w:rPr>
          <w:rFonts w:ascii="Times New Roman" w:hAnsi="Times New Roman" w:cs="Times New Roman"/>
          <w:color w:val="000000" w:themeColor="text1"/>
          <w:sz w:val="28"/>
          <w:szCs w:val="28"/>
        </w:rPr>
        <w:t>медиапроектов</w:t>
      </w:r>
      <w:proofErr w:type="spellEnd"/>
      <w:r w:rsidRPr="00F603D1">
        <w:rPr>
          <w:rFonts w:ascii="Times New Roman" w:hAnsi="Times New Roman" w:cs="Times New Roman"/>
          <w:color w:val="000000" w:themeColor="text1"/>
          <w:sz w:val="28"/>
          <w:szCs w:val="28"/>
        </w:rPr>
        <w:t>, оригинальных концепций на отечественном рынке СМИ сегодня представлено немного.</w:t>
      </w:r>
    </w:p>
    <w:p w:rsidR="00252BA2" w:rsidRPr="00666F09" w:rsidRDefault="00252BA2" w:rsidP="00B514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Выгода от слияния или поглощения для акционеров или владельцев выражается через чистую стоимость поглощения, которая рассчитывается как</w:t>
      </w:r>
    </w:p>
    <w:p w:rsidR="00252BA2" w:rsidRPr="00666F09" w:rsidRDefault="00252BA2" w:rsidP="00B5141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NAV = PV</w:t>
      </w:r>
      <w:r w:rsidRPr="00666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</w:t>
      </w: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(PV</w:t>
      </w:r>
      <w:r w:rsidRPr="00666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PV</w:t>
      </w:r>
      <w:r w:rsidRPr="00666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proofErr w:type="gramStart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</w:p>
    <w:p w:rsidR="00252BA2" w:rsidRPr="00666F09" w:rsidRDefault="00252BA2" w:rsidP="00B51411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2BA2" w:rsidRPr="00666F09" w:rsidRDefault="00252BA2" w:rsidP="00B5141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NAV - чистая выгода компании</w:t>
      </w:r>
      <w:proofErr w:type="gramStart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net</w:t>
      </w:r>
      <w:proofErr w:type="spellEnd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added</w:t>
      </w:r>
      <w:proofErr w:type="spellEnd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value</w:t>
      </w:r>
      <w:proofErr w:type="spellEnd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2BA2" w:rsidRPr="00666F09" w:rsidRDefault="00252BA2" w:rsidP="00B5141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РV</w:t>
      </w:r>
      <w:r w:rsidRPr="00666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рыночная стоимость компании</w:t>
      </w:r>
      <w:proofErr w:type="gramStart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правило, равная рыночной капитализации компании);</w:t>
      </w:r>
    </w:p>
    <w:p w:rsidR="00252BA2" w:rsidRPr="00666F09" w:rsidRDefault="00252BA2" w:rsidP="00B5141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РV</w:t>
      </w:r>
      <w:r w:rsidRPr="00666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рыночная стоимость компании</w:t>
      </w:r>
      <w:proofErr w:type="gramStart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BA2" w:rsidRPr="00666F09" w:rsidRDefault="00252BA2" w:rsidP="00B5141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уплаченной премии;</w:t>
      </w:r>
    </w:p>
    <w:p w:rsidR="00252BA2" w:rsidRPr="00666F09" w:rsidRDefault="00252BA2" w:rsidP="00B5141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Е - затраты на проведение сделки.</w:t>
      </w:r>
    </w:p>
    <w:p w:rsidR="00252BA2" w:rsidRPr="00666F09" w:rsidRDefault="00252BA2" w:rsidP="00B5141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выра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может быть преобразовано</w:t>
      </w:r>
    </w:p>
    <w:p w:rsidR="00252BA2" w:rsidRPr="00666F09" w:rsidRDefault="00252BA2" w:rsidP="00B5141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2BA2" w:rsidRPr="00666F09" w:rsidRDefault="00252BA2" w:rsidP="00B51411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NAV = [PV</w:t>
      </w:r>
      <w:r w:rsidRPr="00666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 -</w:t>
      </w: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(PV</w:t>
      </w:r>
      <w:r w:rsidRPr="00666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+ PV</w:t>
      </w:r>
      <w:r w:rsidRPr="00666F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)] – ( </w:t>
      </w:r>
      <w:proofErr w:type="gramStart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Е),</w:t>
      </w:r>
    </w:p>
    <w:p w:rsidR="00252BA2" w:rsidRPr="00666F09" w:rsidRDefault="00252BA2" w:rsidP="00B51411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A2" w:rsidRDefault="00252BA2" w:rsidP="00B514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выражение в квадратных скобках оценивает синергетический эффект. Таким образом, сделка является экономически обоснованной, когда синергетический эффект превышает затраты на осуществление сделки (</w:t>
      </w:r>
      <w:proofErr w:type="gramStart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Е). </w:t>
      </w:r>
    </w:p>
    <w:p w:rsidR="00252BA2" w:rsidRPr="005B1C89" w:rsidRDefault="00252BA2" w:rsidP="00B514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6C0">
        <w:rPr>
          <w:rFonts w:ascii="Times New Roman" w:hAnsi="Times New Roman" w:cs="Times New Roman"/>
          <w:sz w:val="28"/>
          <w:szCs w:val="28"/>
        </w:rPr>
        <w:t>Отсутствие значимых структурных изменений на рынке печатных СМИ России в 2012 году стало причиной ограниченного движения активов (M&amp;A).</w:t>
      </w:r>
      <w:r w:rsidRPr="00F60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1C89">
        <w:rPr>
          <w:rFonts w:ascii="Times New Roman" w:hAnsi="Times New Roman" w:cs="Times New Roman"/>
          <w:sz w:val="28"/>
          <w:szCs w:val="28"/>
        </w:rPr>
        <w:t>собенность нынешнего этапа развития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в том, что </w:t>
      </w:r>
      <w:r w:rsidRPr="005B1C8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5B1C89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5B1C89">
        <w:rPr>
          <w:rFonts w:ascii="Times New Roman" w:hAnsi="Times New Roman" w:cs="Times New Roman"/>
          <w:sz w:val="28"/>
          <w:szCs w:val="28"/>
        </w:rPr>
        <w:t xml:space="preserve"> инвесторов в сфере </w:t>
      </w:r>
      <w:r w:rsidRPr="00BC76C0">
        <w:rPr>
          <w:rFonts w:ascii="Times New Roman" w:hAnsi="Times New Roman" w:cs="Times New Roman"/>
          <w:sz w:val="28"/>
          <w:szCs w:val="28"/>
        </w:rPr>
        <w:t>M&amp;A</w:t>
      </w:r>
      <w:r w:rsidRPr="005B1C89">
        <w:rPr>
          <w:rFonts w:ascii="Times New Roman" w:hAnsi="Times New Roman" w:cs="Times New Roman"/>
          <w:sz w:val="28"/>
          <w:szCs w:val="28"/>
        </w:rPr>
        <w:t xml:space="preserve"> резко увеличилось. Именно в этот период на </w:t>
      </w:r>
      <w:r>
        <w:rPr>
          <w:rFonts w:ascii="Times New Roman" w:hAnsi="Times New Roman" w:cs="Times New Roman"/>
          <w:sz w:val="28"/>
          <w:szCs w:val="28"/>
        </w:rPr>
        <w:t>рынок</w:t>
      </w:r>
      <w:r w:rsidRPr="005B1C89">
        <w:rPr>
          <w:rFonts w:ascii="Times New Roman" w:hAnsi="Times New Roman" w:cs="Times New Roman"/>
          <w:sz w:val="28"/>
          <w:szCs w:val="28"/>
        </w:rPr>
        <w:t xml:space="preserve"> вышли крупные российские инвестиционные группы, которые раньше к </w:t>
      </w:r>
      <w:proofErr w:type="spellStart"/>
      <w:r w:rsidRPr="005B1C89">
        <w:rPr>
          <w:rFonts w:ascii="Times New Roman" w:hAnsi="Times New Roman" w:cs="Times New Roman"/>
          <w:sz w:val="28"/>
          <w:szCs w:val="28"/>
        </w:rPr>
        <w:t>меди</w:t>
      </w:r>
      <w:r>
        <w:rPr>
          <w:rFonts w:ascii="Times New Roman" w:hAnsi="Times New Roman" w:cs="Times New Roman"/>
          <w:sz w:val="28"/>
          <w:szCs w:val="28"/>
        </w:rPr>
        <w:t>абизнесу</w:t>
      </w:r>
      <w:proofErr w:type="spellEnd"/>
      <w:r w:rsidRPr="005B1C89">
        <w:rPr>
          <w:rFonts w:ascii="Times New Roman" w:hAnsi="Times New Roman" w:cs="Times New Roman"/>
          <w:sz w:val="28"/>
          <w:szCs w:val="28"/>
        </w:rPr>
        <w:t xml:space="preserve"> интереса не проявляли. </w:t>
      </w:r>
    </w:p>
    <w:p w:rsidR="00252BA2" w:rsidRPr="00666F09" w:rsidRDefault="00252BA2" w:rsidP="00B514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2BA2" w:rsidRPr="0066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A2"/>
    <w:rsid w:val="00187F1B"/>
    <w:rsid w:val="00231223"/>
    <w:rsid w:val="00252BA2"/>
    <w:rsid w:val="003D5211"/>
    <w:rsid w:val="004A4931"/>
    <w:rsid w:val="006A5CA5"/>
    <w:rsid w:val="008C6DC0"/>
    <w:rsid w:val="00A65122"/>
    <w:rsid w:val="00B51411"/>
    <w:rsid w:val="00B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Кафедра менеджмента массовых коммуникаций</cp:lastModifiedBy>
  <cp:revision>4</cp:revision>
  <dcterms:created xsi:type="dcterms:W3CDTF">2014-02-27T12:20:00Z</dcterms:created>
  <dcterms:modified xsi:type="dcterms:W3CDTF">2014-04-01T12:09:00Z</dcterms:modified>
</cp:coreProperties>
</file>