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DB" w:rsidRPr="00F26E5C" w:rsidRDefault="00F27D1B" w:rsidP="00F26E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F26E5C">
        <w:rPr>
          <w:rFonts w:ascii="Arial" w:hAnsi="Arial" w:cs="Arial"/>
          <w:sz w:val="24"/>
          <w:szCs w:val="24"/>
        </w:rPr>
        <w:t>Потолокова</w:t>
      </w:r>
      <w:proofErr w:type="spellEnd"/>
      <w:r w:rsidRPr="00F26E5C">
        <w:rPr>
          <w:rFonts w:ascii="Arial" w:hAnsi="Arial" w:cs="Arial"/>
          <w:sz w:val="24"/>
          <w:szCs w:val="24"/>
        </w:rPr>
        <w:t xml:space="preserve"> М.О.</w:t>
      </w:r>
    </w:p>
    <w:p w:rsidR="00F27D1B" w:rsidRPr="00F26E5C" w:rsidRDefault="00F27D1B" w:rsidP="00F26E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26E5C">
        <w:rPr>
          <w:rFonts w:ascii="Arial" w:hAnsi="Arial" w:cs="Arial"/>
          <w:sz w:val="24"/>
          <w:szCs w:val="24"/>
        </w:rPr>
        <w:t>Д.э.н., профессор</w:t>
      </w:r>
    </w:p>
    <w:p w:rsidR="00F27D1B" w:rsidRPr="00F26E5C" w:rsidRDefault="00F27D1B" w:rsidP="00F26E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26E5C">
        <w:rPr>
          <w:rFonts w:ascii="Arial" w:hAnsi="Arial" w:cs="Arial"/>
          <w:sz w:val="24"/>
          <w:szCs w:val="24"/>
        </w:rPr>
        <w:t>Кафедры менеджмента массовых коммуникаций</w:t>
      </w:r>
    </w:p>
    <w:p w:rsidR="00F27D1B" w:rsidRPr="00F26E5C" w:rsidRDefault="00F27D1B" w:rsidP="00F26E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26E5C">
        <w:rPr>
          <w:rFonts w:ascii="Arial" w:hAnsi="Arial" w:cs="Arial"/>
          <w:sz w:val="24"/>
          <w:szCs w:val="24"/>
        </w:rPr>
        <w:t>Специальность: связи с общественностью, очная форма</w:t>
      </w:r>
    </w:p>
    <w:p w:rsidR="00F27D1B" w:rsidRPr="00F26E5C" w:rsidRDefault="00F26E5C" w:rsidP="00F26E5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26E5C">
        <w:rPr>
          <w:rFonts w:ascii="Arial" w:hAnsi="Arial" w:cs="Arial"/>
          <w:sz w:val="24"/>
          <w:szCs w:val="24"/>
        </w:rPr>
        <w:t xml:space="preserve">Курс: 4, </w:t>
      </w:r>
      <w:r>
        <w:rPr>
          <w:rFonts w:ascii="Arial" w:hAnsi="Arial" w:cs="Arial"/>
          <w:sz w:val="24"/>
          <w:szCs w:val="24"/>
        </w:rPr>
        <w:t xml:space="preserve">2013-2014 </w:t>
      </w:r>
      <w:proofErr w:type="spellStart"/>
      <w:r>
        <w:rPr>
          <w:rFonts w:ascii="Arial" w:hAnsi="Arial" w:cs="Arial"/>
          <w:sz w:val="24"/>
          <w:szCs w:val="24"/>
        </w:rPr>
        <w:t>уч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>од</w:t>
      </w:r>
      <w:proofErr w:type="spellEnd"/>
      <w:r w:rsidRPr="00F26E5C">
        <w:rPr>
          <w:rFonts w:ascii="Arial" w:hAnsi="Arial" w:cs="Arial"/>
          <w:sz w:val="24"/>
          <w:szCs w:val="24"/>
        </w:rPr>
        <w:t xml:space="preserve"> </w:t>
      </w:r>
    </w:p>
    <w:p w:rsidR="00F26E5C" w:rsidRDefault="00F26E5C" w:rsidP="00F26E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7D1B" w:rsidRDefault="00F26E5C" w:rsidP="00F26E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6E5C">
        <w:rPr>
          <w:rFonts w:ascii="Arial" w:hAnsi="Arial" w:cs="Arial"/>
          <w:b/>
          <w:sz w:val="24"/>
          <w:szCs w:val="24"/>
        </w:rPr>
        <w:t>ОСНОВЫ ТЕОРИИ СИСТЕМ И СИСТЕМНЫЙ АНАЛИЗ</w:t>
      </w:r>
    </w:p>
    <w:p w:rsidR="00F26E5C" w:rsidRPr="00F26E5C" w:rsidRDefault="00F26E5C" w:rsidP="00F26E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Спецкурс</w:t>
      </w:r>
    </w:p>
    <w:p w:rsidR="00F27D1B" w:rsidRPr="00F26E5C" w:rsidRDefault="00F27D1B" w:rsidP="00F26E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7D1B" w:rsidRPr="00F26E5C" w:rsidRDefault="00F27D1B" w:rsidP="00F26E5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26E5C">
        <w:rPr>
          <w:rFonts w:ascii="Arial" w:hAnsi="Arial" w:cs="Arial"/>
          <w:i/>
          <w:sz w:val="24"/>
          <w:szCs w:val="24"/>
        </w:rPr>
        <w:t>Возникновение и развитие системных представлений.</w:t>
      </w:r>
    </w:p>
    <w:p w:rsidR="00F27D1B" w:rsidRPr="00F26E5C" w:rsidRDefault="00F27D1B" w:rsidP="00F26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6E5C">
        <w:rPr>
          <w:rFonts w:ascii="Arial" w:hAnsi="Arial" w:cs="Arial"/>
          <w:sz w:val="24"/>
          <w:szCs w:val="24"/>
        </w:rPr>
        <w:t xml:space="preserve">Роль системных представлений в практической деятельности. Внутренняя системность познавательных процессов. Системность как всеобщее свойство материи. Системные науки и их эволюция: общая теория систем, системотехника, системный анализ, теория иерархических многоуровневых систем, </w:t>
      </w:r>
      <w:proofErr w:type="spellStart"/>
      <w:r w:rsidRPr="00F26E5C">
        <w:rPr>
          <w:rFonts w:ascii="Arial" w:hAnsi="Arial" w:cs="Arial"/>
          <w:sz w:val="24"/>
          <w:szCs w:val="24"/>
        </w:rPr>
        <w:t>системология</w:t>
      </w:r>
      <w:proofErr w:type="spellEnd"/>
      <w:r w:rsidRPr="00F26E5C">
        <w:rPr>
          <w:rFonts w:ascii="Arial" w:hAnsi="Arial" w:cs="Arial"/>
          <w:sz w:val="24"/>
          <w:szCs w:val="24"/>
        </w:rPr>
        <w:t>, синергетика.</w:t>
      </w:r>
    </w:p>
    <w:p w:rsidR="00F27D1B" w:rsidRPr="00F26E5C" w:rsidRDefault="00F27D1B" w:rsidP="00F26E5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26E5C">
        <w:rPr>
          <w:rFonts w:ascii="Arial" w:hAnsi="Arial" w:cs="Arial"/>
          <w:i/>
          <w:sz w:val="24"/>
          <w:szCs w:val="24"/>
        </w:rPr>
        <w:t>Основные понятия и положения теории систем.</w:t>
      </w:r>
    </w:p>
    <w:p w:rsidR="00F27D1B" w:rsidRPr="00F26E5C" w:rsidRDefault="00F27D1B" w:rsidP="00F26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6E5C">
        <w:rPr>
          <w:rFonts w:ascii="Arial" w:hAnsi="Arial" w:cs="Arial"/>
          <w:sz w:val="24"/>
          <w:szCs w:val="24"/>
        </w:rPr>
        <w:t>Система и внешняя среда, понятия элемента системы и подсистемы. Структура. Виды и свойства структур. Особенности иерархических, многоуровневых структур. Функция системы. Взаимосвязь и взаимозависимость функции и структуры. Связи прямые и обратные связи. Динамика систем с обратной связью. Информа</w:t>
      </w:r>
      <w:bookmarkStart w:id="0" w:name="_GoBack"/>
      <w:bookmarkEnd w:id="0"/>
      <w:r w:rsidRPr="00F26E5C">
        <w:rPr>
          <w:rFonts w:ascii="Arial" w:hAnsi="Arial" w:cs="Arial"/>
          <w:sz w:val="24"/>
          <w:szCs w:val="24"/>
        </w:rPr>
        <w:t>ция и информированность систем. Тезаурус. Экономические системы. Внешняя среда экономических систем.</w:t>
      </w:r>
    </w:p>
    <w:p w:rsidR="00F27D1B" w:rsidRPr="00F26E5C" w:rsidRDefault="00F27D1B" w:rsidP="00F26E5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26E5C">
        <w:rPr>
          <w:rFonts w:ascii="Arial" w:hAnsi="Arial" w:cs="Arial"/>
          <w:i/>
          <w:sz w:val="24"/>
          <w:szCs w:val="24"/>
        </w:rPr>
        <w:t>Закономерности функционирования и развития систем.</w:t>
      </w:r>
    </w:p>
    <w:p w:rsidR="00F27D1B" w:rsidRPr="00F26E5C" w:rsidRDefault="00F27D1B" w:rsidP="00F26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6E5C">
        <w:rPr>
          <w:rFonts w:ascii="Arial" w:hAnsi="Arial" w:cs="Arial"/>
          <w:sz w:val="24"/>
          <w:szCs w:val="24"/>
        </w:rPr>
        <w:t xml:space="preserve">Целостность и обособленность систем. Сложность и организованность, управляемость, надежность и эффективность систем. Взаимосвязь и взаимозависимость интегративных свойств систем. </w:t>
      </w:r>
      <w:proofErr w:type="spellStart"/>
      <w:r w:rsidRPr="00F26E5C">
        <w:rPr>
          <w:rFonts w:ascii="Arial" w:hAnsi="Arial" w:cs="Arial"/>
          <w:sz w:val="24"/>
          <w:szCs w:val="24"/>
        </w:rPr>
        <w:t>Целеобразование</w:t>
      </w:r>
      <w:proofErr w:type="spellEnd"/>
      <w:r w:rsidRPr="00F26E5C">
        <w:rPr>
          <w:rFonts w:ascii="Arial" w:hAnsi="Arial" w:cs="Arial"/>
          <w:sz w:val="24"/>
          <w:szCs w:val="24"/>
        </w:rPr>
        <w:t>, организация и самоорганизация систем. Жизненный цикл систем. Прогрессивная систематизация и изоляция систем. Закономерности функционирования и развития коммерческо-предпринимательской деятельности.</w:t>
      </w:r>
    </w:p>
    <w:p w:rsidR="00F27D1B" w:rsidRPr="00F26E5C" w:rsidRDefault="00F27D1B" w:rsidP="00F26E5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26E5C">
        <w:rPr>
          <w:rFonts w:ascii="Arial" w:hAnsi="Arial" w:cs="Arial"/>
          <w:i/>
          <w:sz w:val="24"/>
          <w:szCs w:val="24"/>
        </w:rPr>
        <w:t>Классификация систем.</w:t>
      </w:r>
    </w:p>
    <w:p w:rsidR="00F27D1B" w:rsidRPr="00F26E5C" w:rsidRDefault="00F27D1B" w:rsidP="00F26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6E5C">
        <w:rPr>
          <w:rFonts w:ascii="Arial" w:hAnsi="Arial" w:cs="Arial"/>
          <w:sz w:val="24"/>
          <w:szCs w:val="24"/>
        </w:rPr>
        <w:t>Классификация систем: по происхождению – естественные и искусственные; по масштабу – малые и большие; по сложности – простые, сложные, очень сложные; по уровню организации – физические, технические, биологические, общественные, интеллектуальные; по виду  выполняемой функции - технологические, производственные, экономические, социальные, военные, политические; по степени организованности - хорошо организованные, плохо организованные (диффузные), самоорганизующиеся (развивающиеся).</w:t>
      </w:r>
      <w:proofErr w:type="gramEnd"/>
      <w:r w:rsidRPr="00F26E5C">
        <w:rPr>
          <w:rFonts w:ascii="Arial" w:hAnsi="Arial" w:cs="Arial"/>
          <w:sz w:val="24"/>
          <w:szCs w:val="24"/>
        </w:rPr>
        <w:t xml:space="preserve"> В сфере бизнеса - системы малого бизнеса, среднего бизнеса, большого бизнеса.</w:t>
      </w:r>
    </w:p>
    <w:p w:rsidR="00F27D1B" w:rsidRPr="00F26E5C" w:rsidRDefault="00F27D1B" w:rsidP="00F26E5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26E5C">
        <w:rPr>
          <w:rFonts w:ascii="Arial" w:hAnsi="Arial" w:cs="Arial"/>
          <w:i/>
          <w:sz w:val="24"/>
          <w:szCs w:val="24"/>
        </w:rPr>
        <w:t>Моделирование систем.</w:t>
      </w:r>
    </w:p>
    <w:p w:rsidR="00F27D1B" w:rsidRPr="00F26E5C" w:rsidRDefault="00F27D1B" w:rsidP="00F26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6E5C">
        <w:rPr>
          <w:rFonts w:ascii="Arial" w:hAnsi="Arial" w:cs="Arial"/>
          <w:sz w:val="24"/>
          <w:szCs w:val="24"/>
        </w:rPr>
        <w:t>Основные положения моделирования систем. Модель состава системы. Модель структуры системы. Модели процессов и связей, модели управления и поведения. Особенности моделирования сложных  систем. Имитационное динамическое моделирование. Языки моделирования. Моделирование коммерческо-предпринимательской деятельности с помощью имитационного моделирования.</w:t>
      </w:r>
    </w:p>
    <w:p w:rsidR="00F27D1B" w:rsidRPr="00F26E5C" w:rsidRDefault="00F27D1B" w:rsidP="00F26E5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26E5C">
        <w:rPr>
          <w:rFonts w:ascii="Arial" w:hAnsi="Arial" w:cs="Arial"/>
          <w:i/>
          <w:sz w:val="24"/>
          <w:szCs w:val="24"/>
        </w:rPr>
        <w:t>Системный подход.</w:t>
      </w:r>
    </w:p>
    <w:p w:rsidR="00F27D1B" w:rsidRPr="00F26E5C" w:rsidRDefault="00F27D1B" w:rsidP="00F26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6E5C">
        <w:rPr>
          <w:rFonts w:ascii="Arial" w:hAnsi="Arial" w:cs="Arial"/>
          <w:sz w:val="24"/>
          <w:szCs w:val="24"/>
        </w:rPr>
        <w:t>Понятие подхода. Механистический подход. Функциональный подход. Структурно-функциональный подход. Системный подход. Достоинства и недостатки различных подходов. Технология (этапы)  системного подхода. Принципы системного подхода. Системный подход к управлению коммерческо-предпринимательской деятельностью. Взаимосвязь общей теории систем, системного подхода и системного анализа.</w:t>
      </w:r>
    </w:p>
    <w:p w:rsidR="00F27D1B" w:rsidRPr="00F26E5C" w:rsidRDefault="00F27D1B" w:rsidP="00F26E5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26E5C">
        <w:rPr>
          <w:rFonts w:ascii="Arial" w:hAnsi="Arial" w:cs="Arial"/>
          <w:i/>
          <w:sz w:val="24"/>
          <w:szCs w:val="24"/>
        </w:rPr>
        <w:t>Сущность и принципы системного анализа.</w:t>
      </w:r>
    </w:p>
    <w:p w:rsidR="00F27D1B" w:rsidRPr="00F26E5C" w:rsidRDefault="00F27D1B" w:rsidP="00F26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6E5C">
        <w:rPr>
          <w:rFonts w:ascii="Arial" w:hAnsi="Arial" w:cs="Arial"/>
          <w:sz w:val="24"/>
          <w:szCs w:val="24"/>
        </w:rPr>
        <w:lastRenderedPageBreak/>
        <w:t>Сущность системного анализа. Основные задачи системного анализа: моделирование и исследование сложных проблем и явлений; принятие решений в условиях неопределенности. Области применения системного анализа. Принципы системного анализа.</w:t>
      </w:r>
    </w:p>
    <w:p w:rsidR="00F27D1B" w:rsidRPr="00F26E5C" w:rsidRDefault="00F27D1B" w:rsidP="00F26E5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26E5C">
        <w:rPr>
          <w:rFonts w:ascii="Arial" w:hAnsi="Arial" w:cs="Arial"/>
          <w:i/>
          <w:sz w:val="24"/>
          <w:szCs w:val="24"/>
        </w:rPr>
        <w:t>Элементы системного анализа.</w:t>
      </w:r>
    </w:p>
    <w:p w:rsidR="00F27D1B" w:rsidRPr="00F26E5C" w:rsidRDefault="00F27D1B" w:rsidP="00F26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6E5C">
        <w:rPr>
          <w:rFonts w:ascii="Arial" w:hAnsi="Arial" w:cs="Arial"/>
          <w:sz w:val="24"/>
          <w:szCs w:val="24"/>
        </w:rPr>
        <w:t>Цель. Альтернатива. Критерий. Модель. Ресурс. Проблемы постановки цели. Определение цели. Формулирование цели. Практика прогнозирования и структуризации цели. Ранжирование целей. Формирование альтернатив и выбор предпочтительной альтернативы. Формирование критериев. Определение потребных ресурсов и их распределение.</w:t>
      </w:r>
    </w:p>
    <w:p w:rsidR="00F27D1B" w:rsidRPr="00F26E5C" w:rsidRDefault="00F27D1B" w:rsidP="00F26E5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26E5C">
        <w:rPr>
          <w:rFonts w:ascii="Arial" w:hAnsi="Arial" w:cs="Arial"/>
          <w:i/>
          <w:sz w:val="24"/>
          <w:szCs w:val="24"/>
        </w:rPr>
        <w:t>Методы системного анализа.</w:t>
      </w:r>
    </w:p>
    <w:p w:rsidR="00F27D1B" w:rsidRPr="00F26E5C" w:rsidRDefault="00F27D1B" w:rsidP="00F26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6E5C">
        <w:rPr>
          <w:rFonts w:ascii="Arial" w:hAnsi="Arial" w:cs="Arial"/>
          <w:sz w:val="24"/>
          <w:szCs w:val="24"/>
        </w:rPr>
        <w:t xml:space="preserve">Формализованные методы. Неформализованные методы. Методы активизации интуиции: методы мозгового штурма, мозговой атаки, суда, комиссий. Методы морфологического моделирования: метод систематического покрытия поля, метод отрицания и конструирования, метод морфологического ящика, метод экстремальных ситуаций, метод сопоставления совершенного с </w:t>
      </w:r>
      <w:proofErr w:type="gramStart"/>
      <w:r w:rsidRPr="00F26E5C">
        <w:rPr>
          <w:rFonts w:ascii="Arial" w:hAnsi="Arial" w:cs="Arial"/>
          <w:sz w:val="24"/>
          <w:szCs w:val="24"/>
        </w:rPr>
        <w:t>дефектным</w:t>
      </w:r>
      <w:proofErr w:type="gramEnd"/>
      <w:r w:rsidRPr="00F26E5C">
        <w:rPr>
          <w:rFonts w:ascii="Arial" w:hAnsi="Arial" w:cs="Arial"/>
          <w:sz w:val="24"/>
          <w:szCs w:val="24"/>
        </w:rPr>
        <w:t>, метод обобщения. Матричные методы - метод решающих матриц. Экспертные оценки в системном анализе. Метод структуризации целей ("дерево целей") - основной метод системного анализа сценариев.</w:t>
      </w:r>
    </w:p>
    <w:p w:rsidR="00F27D1B" w:rsidRPr="00F26E5C" w:rsidRDefault="00F27D1B" w:rsidP="00F26E5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26E5C">
        <w:rPr>
          <w:rFonts w:ascii="Arial" w:hAnsi="Arial" w:cs="Arial"/>
          <w:i/>
          <w:sz w:val="24"/>
          <w:szCs w:val="24"/>
        </w:rPr>
        <w:t>Этапы системного анализа.</w:t>
      </w:r>
    </w:p>
    <w:p w:rsidR="00F27D1B" w:rsidRPr="00F26E5C" w:rsidRDefault="00F27D1B" w:rsidP="00F26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6E5C">
        <w:rPr>
          <w:rFonts w:ascii="Arial" w:hAnsi="Arial" w:cs="Arial"/>
          <w:sz w:val="24"/>
          <w:szCs w:val="24"/>
        </w:rPr>
        <w:t>Анализ проблемы. Определение проблемы как системы. Анализ структуры системы. Формулирование общей цели и критерия системы. Декомпозиция цели (построение дерева цели). Определение потребности в ресурсах и мероприятиях. Выявление наличия ресурсов и мероприятий. Композиция целей. Прогноз и анализ будущих условий. Оценка целей и средств (альтернатив). Отбор предпочтительной альтернативы. Принятие решения.</w:t>
      </w:r>
    </w:p>
    <w:p w:rsidR="00F27D1B" w:rsidRPr="00F26E5C" w:rsidRDefault="00F27D1B" w:rsidP="00F26E5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F26E5C">
        <w:rPr>
          <w:rFonts w:ascii="Arial" w:hAnsi="Arial" w:cs="Arial"/>
          <w:i/>
          <w:sz w:val="24"/>
          <w:szCs w:val="24"/>
        </w:rPr>
        <w:t>Методики системного анализа.</w:t>
      </w:r>
    </w:p>
    <w:p w:rsidR="00F27D1B" w:rsidRPr="00F26E5C" w:rsidRDefault="00F27D1B" w:rsidP="00F26E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6E5C">
        <w:rPr>
          <w:rFonts w:ascii="Arial" w:hAnsi="Arial" w:cs="Arial"/>
          <w:sz w:val="24"/>
          <w:szCs w:val="24"/>
        </w:rPr>
        <w:t>Понятие о методике системного анализа. Первые методики системного анализа. Методика, базирующаяся на двойственном определении системы. Методика, основанная на концепции системы, учитывающей среду и целеполагание. Методика, базирующаяся на концепции деятельности. Сравнительный анализ методик</w:t>
      </w:r>
    </w:p>
    <w:p w:rsidR="002D2C82" w:rsidRPr="00F26E5C" w:rsidRDefault="002D2C82" w:rsidP="00F26E5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26E5C">
        <w:rPr>
          <w:rFonts w:ascii="Arial" w:eastAsia="Calibri" w:hAnsi="Arial" w:cs="Arial"/>
          <w:b/>
          <w:sz w:val="24"/>
          <w:szCs w:val="24"/>
        </w:rPr>
        <w:t xml:space="preserve">Вопросы к зачету </w:t>
      </w:r>
    </w:p>
    <w:p w:rsidR="002D2C82" w:rsidRPr="00F26E5C" w:rsidRDefault="002D2C82" w:rsidP="00F26E5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2D2C82" w:rsidRPr="00F26E5C" w:rsidRDefault="002D2C82" w:rsidP="00F26E5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6E5C">
        <w:rPr>
          <w:rFonts w:ascii="Arial" w:eastAsia="Times New Roman" w:hAnsi="Arial" w:cs="Arial"/>
          <w:sz w:val="24"/>
          <w:szCs w:val="24"/>
          <w:lang w:eastAsia="ru-RU"/>
        </w:rPr>
        <w:t>Определения системы, виды системного представления объекта.</w:t>
      </w:r>
    </w:p>
    <w:p w:rsidR="002D2C82" w:rsidRPr="00F26E5C" w:rsidRDefault="002D2C82" w:rsidP="00F26E5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6E5C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свойства системы, понятие элементов системы, подсистемы, </w:t>
      </w:r>
      <w:proofErr w:type="spellStart"/>
      <w:r w:rsidRPr="00F26E5C">
        <w:rPr>
          <w:rFonts w:ascii="Arial" w:eastAsia="Times New Roman" w:hAnsi="Arial" w:cs="Arial"/>
          <w:sz w:val="24"/>
          <w:szCs w:val="24"/>
          <w:lang w:eastAsia="ru-RU"/>
        </w:rPr>
        <w:t>метасистемы</w:t>
      </w:r>
      <w:proofErr w:type="spellEnd"/>
      <w:r w:rsidRPr="00F26E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D2C82" w:rsidRPr="00F26E5C" w:rsidRDefault="002D2C82" w:rsidP="00F26E5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6E5C">
        <w:rPr>
          <w:rFonts w:ascii="Arial" w:eastAsia="Times New Roman" w:hAnsi="Arial" w:cs="Arial"/>
          <w:sz w:val="24"/>
          <w:szCs w:val="24"/>
          <w:lang w:eastAsia="ru-RU"/>
        </w:rPr>
        <w:t>Классификация систем.</w:t>
      </w:r>
    </w:p>
    <w:p w:rsidR="002D2C82" w:rsidRPr="00F26E5C" w:rsidRDefault="002D2C82" w:rsidP="00F26E5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6E5C">
        <w:rPr>
          <w:rFonts w:ascii="Arial" w:eastAsia="Times New Roman" w:hAnsi="Arial" w:cs="Arial"/>
          <w:sz w:val="24"/>
          <w:szCs w:val="24"/>
          <w:lang w:eastAsia="ru-RU"/>
        </w:rPr>
        <w:t xml:space="preserve">Структура системы, отношения координации и субординации, </w:t>
      </w:r>
      <w:proofErr w:type="spellStart"/>
      <w:r w:rsidRPr="00F26E5C">
        <w:rPr>
          <w:rFonts w:ascii="Arial" w:eastAsia="Times New Roman" w:hAnsi="Arial" w:cs="Arial"/>
          <w:sz w:val="24"/>
          <w:szCs w:val="24"/>
          <w:lang w:eastAsia="ru-RU"/>
        </w:rPr>
        <w:t>структурируемость</w:t>
      </w:r>
      <w:proofErr w:type="spellEnd"/>
      <w:r w:rsidRPr="00F26E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D2C82" w:rsidRPr="00F26E5C" w:rsidRDefault="002D2C82" w:rsidP="00F26E5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6E5C">
        <w:rPr>
          <w:rFonts w:ascii="Arial" w:eastAsia="Times New Roman" w:hAnsi="Arial" w:cs="Arial"/>
          <w:sz w:val="24"/>
          <w:szCs w:val="24"/>
          <w:lang w:eastAsia="ru-RU"/>
        </w:rPr>
        <w:t>Характеристика основных видов структуры системы.</w:t>
      </w:r>
    </w:p>
    <w:p w:rsidR="002D2C82" w:rsidRPr="00F26E5C" w:rsidRDefault="002D2C82" w:rsidP="00F26E5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6E5C">
        <w:rPr>
          <w:rFonts w:ascii="Arial" w:eastAsia="Times New Roman" w:hAnsi="Arial" w:cs="Arial"/>
          <w:sz w:val="24"/>
          <w:szCs w:val="24"/>
          <w:lang w:eastAsia="ru-RU"/>
        </w:rPr>
        <w:t>Классификация систем по взаимодействию с внешней средой (характеристика открытых, закрытых и комбинированных систем).</w:t>
      </w:r>
    </w:p>
    <w:p w:rsidR="002D2C82" w:rsidRPr="00F26E5C" w:rsidRDefault="002D2C82" w:rsidP="00F26E5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6E5C">
        <w:rPr>
          <w:rFonts w:ascii="Arial" w:eastAsia="Times New Roman" w:hAnsi="Arial" w:cs="Arial"/>
          <w:sz w:val="24"/>
          <w:szCs w:val="24"/>
          <w:lang w:eastAsia="ru-RU"/>
        </w:rPr>
        <w:t>Классификация систем по структуре (характеристика простых, сложных и больших систем).</w:t>
      </w:r>
    </w:p>
    <w:p w:rsidR="002D2C82" w:rsidRPr="00F26E5C" w:rsidRDefault="002D2C82" w:rsidP="00F26E5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6E5C">
        <w:rPr>
          <w:rFonts w:ascii="Arial" w:eastAsia="Times New Roman" w:hAnsi="Arial" w:cs="Arial"/>
          <w:sz w:val="24"/>
          <w:szCs w:val="24"/>
          <w:lang w:eastAsia="ru-RU"/>
        </w:rPr>
        <w:t>Классификация систем по характеру выполняемых функций и степени организованности, их характеристика.</w:t>
      </w:r>
    </w:p>
    <w:p w:rsidR="002D2C82" w:rsidRPr="00F26E5C" w:rsidRDefault="002D2C82" w:rsidP="00F26E5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6E5C">
        <w:rPr>
          <w:rFonts w:ascii="Arial" w:eastAsia="Times New Roman" w:hAnsi="Arial" w:cs="Arial"/>
          <w:sz w:val="24"/>
          <w:szCs w:val="24"/>
          <w:lang w:eastAsia="ru-RU"/>
        </w:rPr>
        <w:t>Классификация систем по сложности поведения, их характеристика.</w:t>
      </w:r>
    </w:p>
    <w:p w:rsidR="002D2C82" w:rsidRPr="00F26E5C" w:rsidRDefault="002D2C82" w:rsidP="00F26E5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6E5C">
        <w:rPr>
          <w:rFonts w:ascii="Arial" w:eastAsia="Times New Roman" w:hAnsi="Arial" w:cs="Arial"/>
          <w:sz w:val="24"/>
          <w:szCs w:val="24"/>
          <w:lang w:eastAsia="ru-RU"/>
        </w:rPr>
        <w:t>Классификация систем по характеру связей между элементами и структуре управления, их характеристика.</w:t>
      </w:r>
    </w:p>
    <w:p w:rsidR="002D2C82" w:rsidRPr="00F26E5C" w:rsidRDefault="002D2C82" w:rsidP="00F26E5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6E5C">
        <w:rPr>
          <w:rFonts w:ascii="Arial" w:eastAsia="Times New Roman" w:hAnsi="Arial" w:cs="Arial"/>
          <w:sz w:val="24"/>
          <w:szCs w:val="24"/>
          <w:lang w:eastAsia="ru-RU"/>
        </w:rPr>
        <w:t>Основные принципы и закономерности исследования и моделирования систем.</w:t>
      </w:r>
    </w:p>
    <w:p w:rsidR="002D2C82" w:rsidRPr="00F26E5C" w:rsidRDefault="002D2C82" w:rsidP="00F26E5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6E5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Понятие информации, синтаксический, семантический и прагматический аспекты понятия информации.</w:t>
      </w:r>
    </w:p>
    <w:p w:rsidR="002D2C82" w:rsidRPr="00F26E5C" w:rsidRDefault="002D2C82" w:rsidP="00F26E5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6E5C">
        <w:rPr>
          <w:rFonts w:ascii="Arial" w:eastAsia="Times New Roman" w:hAnsi="Arial" w:cs="Arial"/>
          <w:sz w:val="24"/>
          <w:szCs w:val="24"/>
          <w:lang w:eastAsia="ru-RU"/>
        </w:rPr>
        <w:t>Информационное описание системы, осведомляющая, управляющая и преобразующая информация.</w:t>
      </w:r>
    </w:p>
    <w:p w:rsidR="002D2C82" w:rsidRPr="00F26E5C" w:rsidRDefault="002D2C82" w:rsidP="00F26E5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6E5C">
        <w:rPr>
          <w:rFonts w:ascii="Arial" w:eastAsia="Times New Roman" w:hAnsi="Arial" w:cs="Arial"/>
          <w:sz w:val="24"/>
          <w:szCs w:val="24"/>
          <w:lang w:eastAsia="ru-RU"/>
        </w:rPr>
        <w:t>Назначение обратной связи в управлении системой. Примеры реализации обратной связи в организационно-технических системах.</w:t>
      </w:r>
    </w:p>
    <w:p w:rsidR="002D2C82" w:rsidRPr="00F26E5C" w:rsidRDefault="002D2C82" w:rsidP="00F26E5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6E5C">
        <w:rPr>
          <w:rFonts w:ascii="Arial" w:eastAsia="Times New Roman" w:hAnsi="Arial" w:cs="Arial"/>
          <w:sz w:val="24"/>
          <w:szCs w:val="24"/>
          <w:lang w:eastAsia="ru-RU"/>
        </w:rPr>
        <w:t>Назначение функционального описания, его виды и характеристика.</w:t>
      </w:r>
    </w:p>
    <w:p w:rsidR="002D2C82" w:rsidRPr="00F26E5C" w:rsidRDefault="002D2C82" w:rsidP="00F26E5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6E5C">
        <w:rPr>
          <w:rFonts w:ascii="Arial" w:eastAsia="Times New Roman" w:hAnsi="Arial" w:cs="Arial"/>
          <w:sz w:val="24"/>
          <w:szCs w:val="24"/>
          <w:lang w:eastAsia="ru-RU"/>
        </w:rPr>
        <w:t>Иерархия функционального описания, собственное функциональное пространство.</w:t>
      </w:r>
    </w:p>
    <w:p w:rsidR="002D2C82" w:rsidRPr="00F26E5C" w:rsidRDefault="002D2C82" w:rsidP="00F26E5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6E5C">
        <w:rPr>
          <w:rFonts w:ascii="Arial" w:eastAsia="Times New Roman" w:hAnsi="Arial" w:cs="Arial"/>
          <w:sz w:val="24"/>
          <w:szCs w:val="24"/>
          <w:lang w:eastAsia="ru-RU"/>
        </w:rPr>
        <w:t>Функциональное описание системы в виде дерева функций (целей и задач).</w:t>
      </w:r>
    </w:p>
    <w:p w:rsidR="002D2C82" w:rsidRPr="00F26E5C" w:rsidRDefault="002D2C82" w:rsidP="00F26E5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26E5C">
        <w:rPr>
          <w:rFonts w:ascii="Arial" w:eastAsia="Calibri" w:hAnsi="Arial" w:cs="Arial"/>
          <w:b/>
          <w:sz w:val="24"/>
          <w:szCs w:val="24"/>
        </w:rPr>
        <w:t>Зачет</w:t>
      </w:r>
    </w:p>
    <w:p w:rsidR="002D2C82" w:rsidRPr="00F26E5C" w:rsidRDefault="002D2C82" w:rsidP="00F26E5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2D2C82" w:rsidRPr="00F26E5C" w:rsidRDefault="002D2C82" w:rsidP="00F26E5C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26E5C">
        <w:rPr>
          <w:rFonts w:ascii="Arial" w:eastAsia="Calibri" w:hAnsi="Arial" w:cs="Arial"/>
          <w:color w:val="000000"/>
          <w:sz w:val="24"/>
          <w:szCs w:val="24"/>
        </w:rPr>
        <w:t>Зачет осуществляется в форме защиты самостоятельно разработанного консалтингового проекта, написания контрольной работы по изученному материалу и по результатам посещаемости лекционных занятий.</w:t>
      </w:r>
    </w:p>
    <w:p w:rsidR="002D2C82" w:rsidRPr="00F26E5C" w:rsidRDefault="002D2C82" w:rsidP="00F26E5C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26E5C">
        <w:rPr>
          <w:rFonts w:ascii="Arial" w:eastAsia="Calibri" w:hAnsi="Arial" w:cs="Arial"/>
          <w:color w:val="000000"/>
          <w:sz w:val="24"/>
          <w:szCs w:val="24"/>
        </w:rPr>
        <w:t>Каждое занятие оценивается в 2 балла.</w:t>
      </w:r>
    </w:p>
    <w:p w:rsidR="002D2C82" w:rsidRPr="00F26E5C" w:rsidRDefault="002D2C82" w:rsidP="00F26E5C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26E5C">
        <w:rPr>
          <w:rFonts w:ascii="Arial" w:eastAsia="Calibri" w:hAnsi="Arial" w:cs="Arial"/>
          <w:color w:val="000000"/>
          <w:sz w:val="24"/>
          <w:szCs w:val="24"/>
        </w:rPr>
        <w:t>Проект предоставляется на кафедру не позднее 15 декабря и должен содержать следующие пункты:</w:t>
      </w:r>
    </w:p>
    <w:p w:rsidR="002D2C82" w:rsidRPr="00F26E5C" w:rsidRDefault="002D2C82" w:rsidP="00F26E5C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26E5C">
        <w:rPr>
          <w:rFonts w:ascii="Arial" w:eastAsia="Calibri" w:hAnsi="Arial" w:cs="Arial"/>
          <w:color w:val="000000"/>
          <w:sz w:val="24"/>
          <w:szCs w:val="24"/>
        </w:rPr>
        <w:t>Представление объекта, самостоятельно выбранного студентом в качестве системы.</w:t>
      </w:r>
    </w:p>
    <w:p w:rsidR="002D2C82" w:rsidRPr="00F26E5C" w:rsidRDefault="002D2C82" w:rsidP="00F26E5C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26E5C">
        <w:rPr>
          <w:rFonts w:ascii="Arial" w:eastAsia="Calibri" w:hAnsi="Arial" w:cs="Arial"/>
          <w:color w:val="000000"/>
          <w:sz w:val="24"/>
          <w:szCs w:val="24"/>
        </w:rPr>
        <w:t>Описание принципов системного анализа, выполненных в рамках данного объекта.</w:t>
      </w:r>
    </w:p>
    <w:p w:rsidR="002D2C82" w:rsidRPr="00F26E5C" w:rsidRDefault="002D2C82" w:rsidP="00F26E5C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26E5C">
        <w:rPr>
          <w:rFonts w:ascii="Arial" w:eastAsia="Calibri" w:hAnsi="Arial" w:cs="Arial"/>
          <w:color w:val="000000"/>
          <w:sz w:val="24"/>
          <w:szCs w:val="24"/>
        </w:rPr>
        <w:t>Характеристика входов/выходов, связей системы.</w:t>
      </w:r>
    </w:p>
    <w:p w:rsidR="002D2C82" w:rsidRPr="00F26E5C" w:rsidRDefault="002D2C82" w:rsidP="00F26E5C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26E5C">
        <w:rPr>
          <w:rFonts w:ascii="Arial" w:eastAsia="Calibri" w:hAnsi="Arial" w:cs="Arial"/>
          <w:color w:val="000000"/>
          <w:sz w:val="24"/>
          <w:szCs w:val="24"/>
        </w:rPr>
        <w:t>Описание элементов системы.</w:t>
      </w:r>
    </w:p>
    <w:p w:rsidR="002D2C82" w:rsidRPr="00F26E5C" w:rsidRDefault="002D2C82" w:rsidP="00F26E5C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26E5C">
        <w:rPr>
          <w:rFonts w:ascii="Arial" w:eastAsia="Calibri" w:hAnsi="Arial" w:cs="Arial"/>
          <w:color w:val="000000"/>
          <w:sz w:val="24"/>
          <w:szCs w:val="24"/>
        </w:rPr>
        <w:t>Характеристика синергетического свойства системы.</w:t>
      </w:r>
    </w:p>
    <w:p w:rsidR="002D2C82" w:rsidRPr="00F26E5C" w:rsidRDefault="002D2C82" w:rsidP="00F26E5C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D2C82" w:rsidRPr="00F26E5C" w:rsidRDefault="002D2C82" w:rsidP="00F26E5C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26E5C">
        <w:rPr>
          <w:rFonts w:ascii="Arial" w:eastAsia="Calibri" w:hAnsi="Arial" w:cs="Arial"/>
          <w:color w:val="000000"/>
          <w:sz w:val="24"/>
          <w:szCs w:val="24"/>
        </w:rPr>
        <w:t>Контрольная работа состоит из 5 вопросов, каждый из которых оценивается на 2 балла. Вопросы выявляют остаточные знания студентов по данному курсу; а также кейса, на решение которого студентам предоставляется 30 минут. Работа осуществляется в группах. Оценка выставляется всем членам группы. Суммарная оценка за решение – 10 баллов.</w:t>
      </w:r>
    </w:p>
    <w:p w:rsidR="002D2C82" w:rsidRPr="00F26E5C" w:rsidRDefault="002D2C82" w:rsidP="00F26E5C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26E5C">
        <w:rPr>
          <w:rFonts w:ascii="Arial" w:eastAsia="Calibri" w:hAnsi="Arial" w:cs="Arial"/>
          <w:color w:val="000000"/>
          <w:sz w:val="24"/>
          <w:szCs w:val="24"/>
        </w:rPr>
        <w:t>Зачет получают студенты, у которых набрано не менее 40 баллов.</w:t>
      </w:r>
    </w:p>
    <w:p w:rsidR="002D2C82" w:rsidRPr="00F26E5C" w:rsidRDefault="002D2C82" w:rsidP="00F26E5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2D2C82" w:rsidRPr="00F26E5C" w:rsidRDefault="002D2C82" w:rsidP="00F26E5C">
      <w:pPr>
        <w:spacing w:after="0" w:line="240" w:lineRule="auto"/>
        <w:ind w:left="360"/>
        <w:jc w:val="center"/>
        <w:rPr>
          <w:rFonts w:ascii="Arial" w:eastAsia="Calibri" w:hAnsi="Arial" w:cs="Arial"/>
          <w:b/>
          <w:sz w:val="24"/>
          <w:szCs w:val="24"/>
        </w:rPr>
      </w:pPr>
      <w:r w:rsidRPr="00F26E5C">
        <w:rPr>
          <w:rFonts w:ascii="Arial" w:eastAsia="Calibri" w:hAnsi="Arial" w:cs="Arial"/>
          <w:b/>
          <w:sz w:val="24"/>
          <w:szCs w:val="24"/>
        </w:rPr>
        <w:t>Основная литература</w:t>
      </w:r>
    </w:p>
    <w:p w:rsidR="002D2C82" w:rsidRPr="00F26E5C" w:rsidRDefault="002D2C82" w:rsidP="00F26E5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2D2C82" w:rsidRPr="00F26E5C" w:rsidRDefault="002D2C82" w:rsidP="00F26E5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2D2C82" w:rsidRPr="00F26E5C" w:rsidRDefault="002D2C82" w:rsidP="00F26E5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26E5C">
        <w:rPr>
          <w:rFonts w:ascii="Arial" w:eastAsia="Calibri" w:hAnsi="Arial" w:cs="Arial"/>
          <w:sz w:val="24"/>
          <w:szCs w:val="24"/>
        </w:rPr>
        <w:t xml:space="preserve">Анфилатов B.C., Емельянов А.А.. Кукушкин А.А. Системный анализ в управлении. - М.: Финансы и статистика, 2003. - 368 </w:t>
      </w:r>
      <w:proofErr w:type="gramStart"/>
      <w:r w:rsidRPr="00F26E5C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F26E5C">
        <w:rPr>
          <w:rFonts w:ascii="Arial" w:eastAsia="Calibri" w:hAnsi="Arial" w:cs="Arial"/>
          <w:sz w:val="24"/>
          <w:szCs w:val="24"/>
        </w:rPr>
        <w:t>.</w:t>
      </w:r>
    </w:p>
    <w:p w:rsidR="002D2C82" w:rsidRPr="00F26E5C" w:rsidRDefault="002D2C82" w:rsidP="00F26E5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26E5C">
        <w:rPr>
          <w:rFonts w:ascii="Arial" w:eastAsia="Calibri" w:hAnsi="Arial" w:cs="Arial"/>
          <w:sz w:val="24"/>
          <w:szCs w:val="24"/>
        </w:rPr>
        <w:t xml:space="preserve"> Вир</w:t>
      </w:r>
      <w:proofErr w:type="gramStart"/>
      <w:r w:rsidRPr="00F26E5C">
        <w:rPr>
          <w:rFonts w:ascii="Arial" w:eastAsia="Calibri" w:hAnsi="Arial" w:cs="Arial"/>
          <w:sz w:val="24"/>
          <w:szCs w:val="24"/>
        </w:rPr>
        <w:t xml:space="preserve"> С</w:t>
      </w:r>
      <w:proofErr w:type="gramEnd"/>
      <w:r w:rsidRPr="00F26E5C">
        <w:rPr>
          <w:rFonts w:ascii="Arial" w:eastAsia="Calibri" w:hAnsi="Arial" w:cs="Arial"/>
          <w:sz w:val="24"/>
          <w:szCs w:val="24"/>
        </w:rPr>
        <w:t xml:space="preserve">т. Кибернетика и управление производством. - М.: Наука, 1965. - 391 </w:t>
      </w:r>
      <w:proofErr w:type="gramStart"/>
      <w:r w:rsidRPr="00F26E5C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F26E5C">
        <w:rPr>
          <w:rFonts w:ascii="Arial" w:eastAsia="Calibri" w:hAnsi="Arial" w:cs="Arial"/>
          <w:sz w:val="24"/>
          <w:szCs w:val="24"/>
        </w:rPr>
        <w:t>.</w:t>
      </w:r>
    </w:p>
    <w:p w:rsidR="002D2C82" w:rsidRPr="00F26E5C" w:rsidRDefault="002D2C82" w:rsidP="00F26E5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26E5C">
        <w:rPr>
          <w:rFonts w:ascii="Arial" w:eastAsia="Calibri" w:hAnsi="Arial" w:cs="Arial"/>
          <w:sz w:val="24"/>
          <w:szCs w:val="24"/>
        </w:rPr>
        <w:t xml:space="preserve"> Вир</w:t>
      </w:r>
      <w:proofErr w:type="gramStart"/>
      <w:r w:rsidRPr="00F26E5C">
        <w:rPr>
          <w:rFonts w:ascii="Arial" w:eastAsia="Calibri" w:hAnsi="Arial" w:cs="Arial"/>
          <w:sz w:val="24"/>
          <w:szCs w:val="24"/>
        </w:rPr>
        <w:t xml:space="preserve"> С</w:t>
      </w:r>
      <w:proofErr w:type="gramEnd"/>
      <w:r w:rsidRPr="00F26E5C">
        <w:rPr>
          <w:rFonts w:ascii="Arial" w:eastAsia="Calibri" w:hAnsi="Arial" w:cs="Arial"/>
          <w:sz w:val="24"/>
          <w:szCs w:val="24"/>
        </w:rPr>
        <w:t xml:space="preserve">т. Мозг фирмы. - М.: </w:t>
      </w:r>
      <w:proofErr w:type="gramStart"/>
      <w:r w:rsidRPr="00F26E5C">
        <w:rPr>
          <w:rFonts w:ascii="Arial" w:eastAsia="Calibri" w:hAnsi="Arial" w:cs="Arial"/>
          <w:sz w:val="24"/>
          <w:szCs w:val="24"/>
        </w:rPr>
        <w:t>У</w:t>
      </w:r>
      <w:proofErr w:type="gramEnd"/>
      <w:r w:rsidRPr="00F26E5C">
        <w:rPr>
          <w:rFonts w:ascii="Arial" w:eastAsia="Calibri" w:hAnsi="Arial" w:cs="Arial"/>
          <w:sz w:val="24"/>
          <w:szCs w:val="24"/>
        </w:rPr>
        <w:t>PCC. 2005 - 416 с</w:t>
      </w:r>
    </w:p>
    <w:p w:rsidR="002D2C82" w:rsidRPr="00F26E5C" w:rsidRDefault="002D2C82" w:rsidP="00F26E5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26E5C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F26E5C">
        <w:rPr>
          <w:rFonts w:ascii="Arial" w:eastAsia="Calibri" w:hAnsi="Arial" w:cs="Arial"/>
          <w:sz w:val="24"/>
          <w:szCs w:val="24"/>
        </w:rPr>
        <w:t>Боулдинг</w:t>
      </w:r>
      <w:proofErr w:type="spellEnd"/>
      <w:r w:rsidRPr="00F26E5C">
        <w:rPr>
          <w:rFonts w:ascii="Arial" w:eastAsia="Calibri" w:hAnsi="Arial" w:cs="Arial"/>
          <w:sz w:val="24"/>
          <w:szCs w:val="24"/>
        </w:rPr>
        <w:t xml:space="preserve"> К. </w:t>
      </w:r>
      <w:proofErr w:type="gramStart"/>
      <w:r w:rsidRPr="00F26E5C">
        <w:rPr>
          <w:rFonts w:ascii="Arial" w:eastAsia="Calibri" w:hAnsi="Arial" w:cs="Arial"/>
          <w:sz w:val="24"/>
          <w:szCs w:val="24"/>
        </w:rPr>
        <w:t>Общая</w:t>
      </w:r>
      <w:proofErr w:type="gramEnd"/>
      <w:r w:rsidRPr="00F26E5C">
        <w:rPr>
          <w:rFonts w:ascii="Arial" w:eastAsia="Calibri" w:hAnsi="Arial" w:cs="Arial"/>
          <w:sz w:val="24"/>
          <w:szCs w:val="24"/>
        </w:rPr>
        <w:t xml:space="preserve"> теории систем - скелет науки // Исследования по общей теории систем M. - М.: Прогресс, 1969. – С. 106-124.</w:t>
      </w:r>
    </w:p>
    <w:p w:rsidR="002D2C82" w:rsidRPr="00F26E5C" w:rsidRDefault="002D2C82" w:rsidP="00F26E5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26E5C">
        <w:rPr>
          <w:rFonts w:ascii="Arial" w:eastAsia="Calibri" w:hAnsi="Arial" w:cs="Arial"/>
          <w:sz w:val="24"/>
          <w:szCs w:val="24"/>
        </w:rPr>
        <w:t xml:space="preserve"> Васильев В. И., Романов Л. Г., Червонный А. А. Основы теории систем: Конспект лекций. - М.: МГТУ ГА. 1994. - 104 </w:t>
      </w:r>
      <w:proofErr w:type="gramStart"/>
      <w:r w:rsidRPr="00F26E5C">
        <w:rPr>
          <w:rFonts w:ascii="Arial" w:eastAsia="Calibri" w:hAnsi="Arial" w:cs="Arial"/>
          <w:sz w:val="24"/>
          <w:szCs w:val="24"/>
        </w:rPr>
        <w:t>с</w:t>
      </w:r>
      <w:proofErr w:type="gramEnd"/>
    </w:p>
    <w:p w:rsidR="002D2C82" w:rsidRPr="00F26E5C" w:rsidRDefault="002D2C82" w:rsidP="00F26E5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26E5C">
        <w:rPr>
          <w:rFonts w:ascii="Arial" w:eastAsia="Calibri" w:hAnsi="Arial" w:cs="Arial"/>
          <w:sz w:val="24"/>
          <w:szCs w:val="24"/>
        </w:rPr>
        <w:t xml:space="preserve"> Волкова В. И., Денисов А. А. Основы теории управления и системного анализа. - СПб.: Изд-во </w:t>
      </w:r>
      <w:proofErr w:type="spellStart"/>
      <w:r w:rsidRPr="00F26E5C">
        <w:rPr>
          <w:rFonts w:ascii="Arial" w:eastAsia="Calibri" w:hAnsi="Arial" w:cs="Arial"/>
          <w:sz w:val="24"/>
          <w:szCs w:val="24"/>
        </w:rPr>
        <w:t>СПбГТУ</w:t>
      </w:r>
      <w:proofErr w:type="spellEnd"/>
      <w:r w:rsidRPr="00F26E5C">
        <w:rPr>
          <w:rFonts w:ascii="Arial" w:eastAsia="Calibri" w:hAnsi="Arial" w:cs="Arial"/>
          <w:sz w:val="24"/>
          <w:szCs w:val="24"/>
        </w:rPr>
        <w:t xml:space="preserve">, 1997. - 510 </w:t>
      </w:r>
      <w:proofErr w:type="gramStart"/>
      <w:r w:rsidRPr="00F26E5C">
        <w:rPr>
          <w:rFonts w:ascii="Arial" w:eastAsia="Calibri" w:hAnsi="Arial" w:cs="Arial"/>
          <w:sz w:val="24"/>
          <w:szCs w:val="24"/>
        </w:rPr>
        <w:t>с</w:t>
      </w:r>
      <w:proofErr w:type="gramEnd"/>
    </w:p>
    <w:p w:rsidR="002D2C82" w:rsidRPr="00F26E5C" w:rsidRDefault="002D2C82" w:rsidP="00F26E5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26E5C">
        <w:rPr>
          <w:rFonts w:ascii="Arial" w:eastAsia="Calibri" w:hAnsi="Arial" w:cs="Arial"/>
          <w:sz w:val="24"/>
          <w:szCs w:val="24"/>
        </w:rPr>
        <w:t xml:space="preserve"> Гуд Г.Х., </w:t>
      </w:r>
      <w:proofErr w:type="spellStart"/>
      <w:r w:rsidRPr="00F26E5C">
        <w:rPr>
          <w:rFonts w:ascii="Arial" w:eastAsia="Calibri" w:hAnsi="Arial" w:cs="Arial"/>
          <w:sz w:val="24"/>
          <w:szCs w:val="24"/>
        </w:rPr>
        <w:t>Макол</w:t>
      </w:r>
      <w:proofErr w:type="spellEnd"/>
      <w:r w:rsidRPr="00F26E5C">
        <w:rPr>
          <w:rFonts w:ascii="Arial" w:eastAsia="Calibri" w:hAnsi="Arial" w:cs="Arial"/>
          <w:sz w:val="24"/>
          <w:szCs w:val="24"/>
        </w:rPr>
        <w:t xml:space="preserve"> Р. З. Системотехника. Введение в проектирование больших систем - М.: Сов</w:t>
      </w:r>
      <w:proofErr w:type="gramStart"/>
      <w:r w:rsidRPr="00F26E5C">
        <w:rPr>
          <w:rFonts w:ascii="Arial" w:eastAsia="Calibri" w:hAnsi="Arial" w:cs="Arial"/>
          <w:sz w:val="24"/>
          <w:szCs w:val="24"/>
        </w:rPr>
        <w:t>.</w:t>
      </w:r>
      <w:proofErr w:type="gramEnd"/>
      <w:r w:rsidRPr="00F26E5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F26E5C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F26E5C">
        <w:rPr>
          <w:rFonts w:ascii="Arial" w:eastAsia="Calibri" w:hAnsi="Arial" w:cs="Arial"/>
          <w:sz w:val="24"/>
          <w:szCs w:val="24"/>
        </w:rPr>
        <w:t>адио. 1962. - 383 с.</w:t>
      </w:r>
    </w:p>
    <w:p w:rsidR="002D2C82" w:rsidRPr="00F26E5C" w:rsidRDefault="002D2C82" w:rsidP="00F26E5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26E5C">
        <w:rPr>
          <w:rFonts w:ascii="Arial" w:eastAsia="Calibri" w:hAnsi="Arial" w:cs="Arial"/>
          <w:sz w:val="24"/>
          <w:szCs w:val="24"/>
        </w:rPr>
        <w:t xml:space="preserve"> Дружинин В.В., Конторов Д.С. Проблемы </w:t>
      </w:r>
      <w:proofErr w:type="spellStart"/>
      <w:r w:rsidRPr="00F26E5C">
        <w:rPr>
          <w:rFonts w:ascii="Arial" w:eastAsia="Calibri" w:hAnsi="Arial" w:cs="Arial"/>
          <w:sz w:val="24"/>
          <w:szCs w:val="24"/>
        </w:rPr>
        <w:t>системологии</w:t>
      </w:r>
      <w:proofErr w:type="spellEnd"/>
      <w:r w:rsidRPr="00F26E5C">
        <w:rPr>
          <w:rFonts w:ascii="Arial" w:eastAsia="Calibri" w:hAnsi="Arial" w:cs="Arial"/>
          <w:sz w:val="24"/>
          <w:szCs w:val="24"/>
        </w:rPr>
        <w:t xml:space="preserve"> (проблемы теории </w:t>
      </w:r>
      <w:proofErr w:type="gramStart"/>
      <w:r w:rsidRPr="00F26E5C">
        <w:rPr>
          <w:rFonts w:ascii="Arial" w:eastAsia="Calibri" w:hAnsi="Arial" w:cs="Arial"/>
          <w:sz w:val="24"/>
          <w:szCs w:val="24"/>
        </w:rPr>
        <w:t>сложных</w:t>
      </w:r>
      <w:proofErr w:type="gramEnd"/>
      <w:r w:rsidRPr="00F26E5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26E5C">
        <w:rPr>
          <w:rFonts w:ascii="Arial" w:eastAsia="Calibri" w:hAnsi="Arial" w:cs="Arial"/>
          <w:sz w:val="24"/>
          <w:szCs w:val="24"/>
        </w:rPr>
        <w:t>си-стем</w:t>
      </w:r>
      <w:proofErr w:type="spellEnd"/>
      <w:r w:rsidRPr="00F26E5C">
        <w:rPr>
          <w:rFonts w:ascii="Arial" w:eastAsia="Calibri" w:hAnsi="Arial" w:cs="Arial"/>
          <w:sz w:val="24"/>
          <w:szCs w:val="24"/>
        </w:rPr>
        <w:t>). - М.: Сов</w:t>
      </w:r>
      <w:proofErr w:type="gramStart"/>
      <w:r w:rsidRPr="00F26E5C">
        <w:rPr>
          <w:rFonts w:ascii="Arial" w:eastAsia="Calibri" w:hAnsi="Arial" w:cs="Arial"/>
          <w:sz w:val="24"/>
          <w:szCs w:val="24"/>
        </w:rPr>
        <w:t>.</w:t>
      </w:r>
      <w:proofErr w:type="gramEnd"/>
      <w:r w:rsidRPr="00F26E5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F26E5C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F26E5C">
        <w:rPr>
          <w:rFonts w:ascii="Arial" w:eastAsia="Calibri" w:hAnsi="Arial" w:cs="Arial"/>
          <w:sz w:val="24"/>
          <w:szCs w:val="24"/>
        </w:rPr>
        <w:t>адио. 1970. - 296.</w:t>
      </w:r>
    </w:p>
    <w:p w:rsidR="002D2C82" w:rsidRPr="00F26E5C" w:rsidRDefault="002D2C82" w:rsidP="00F26E5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26E5C">
        <w:rPr>
          <w:rFonts w:ascii="Arial" w:eastAsia="Calibri" w:hAnsi="Arial" w:cs="Arial"/>
          <w:sz w:val="24"/>
          <w:szCs w:val="24"/>
        </w:rPr>
        <w:lastRenderedPageBreak/>
        <w:t xml:space="preserve"> </w:t>
      </w:r>
      <w:proofErr w:type="spellStart"/>
      <w:r w:rsidRPr="00F26E5C">
        <w:rPr>
          <w:rFonts w:ascii="Arial" w:eastAsia="Calibri" w:hAnsi="Arial" w:cs="Arial"/>
          <w:sz w:val="24"/>
          <w:szCs w:val="24"/>
        </w:rPr>
        <w:t>Карташев</w:t>
      </w:r>
      <w:proofErr w:type="spellEnd"/>
      <w:r w:rsidRPr="00F26E5C">
        <w:rPr>
          <w:rFonts w:ascii="Arial" w:eastAsia="Calibri" w:hAnsi="Arial" w:cs="Arial"/>
          <w:sz w:val="24"/>
          <w:szCs w:val="24"/>
        </w:rPr>
        <w:t xml:space="preserve"> В.А. Система систем. Очерки общей теории и методологии - М.: Прогресс-академия, 1995. - 416 </w:t>
      </w:r>
      <w:proofErr w:type="gramStart"/>
      <w:r w:rsidRPr="00F26E5C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F26E5C">
        <w:rPr>
          <w:rFonts w:ascii="Arial" w:eastAsia="Calibri" w:hAnsi="Arial" w:cs="Arial"/>
          <w:sz w:val="24"/>
          <w:szCs w:val="24"/>
        </w:rPr>
        <w:t>.</w:t>
      </w:r>
    </w:p>
    <w:p w:rsidR="002D2C82" w:rsidRPr="00F26E5C" w:rsidRDefault="002D2C82" w:rsidP="00F26E5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26E5C">
        <w:rPr>
          <w:rFonts w:ascii="Arial" w:eastAsia="Calibri" w:hAnsi="Arial" w:cs="Arial"/>
          <w:sz w:val="24"/>
          <w:szCs w:val="24"/>
        </w:rPr>
        <w:t xml:space="preserve"> Качала В.В. Основы системного анализа. Мурманск: Изд-во МГТУ, 2004. - 104 </w:t>
      </w:r>
      <w:proofErr w:type="gramStart"/>
      <w:r w:rsidRPr="00F26E5C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F26E5C">
        <w:rPr>
          <w:rFonts w:ascii="Arial" w:eastAsia="Calibri" w:hAnsi="Arial" w:cs="Arial"/>
          <w:sz w:val="24"/>
          <w:szCs w:val="24"/>
        </w:rPr>
        <w:t>.</w:t>
      </w:r>
    </w:p>
    <w:p w:rsidR="002D2C82" w:rsidRPr="00F26E5C" w:rsidRDefault="002D2C82" w:rsidP="00F26E5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26E5C">
        <w:rPr>
          <w:rFonts w:ascii="Arial" w:eastAsia="Calibri" w:hAnsi="Arial" w:cs="Arial"/>
          <w:sz w:val="24"/>
          <w:szCs w:val="24"/>
        </w:rPr>
        <w:t xml:space="preserve">Качала В.В. Основы теории систем и системного анализа. Учебное пособие для вузов. М.: Горячая линия – Телеком, 2007. 216 </w:t>
      </w:r>
      <w:proofErr w:type="gramStart"/>
      <w:r w:rsidRPr="00F26E5C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F26E5C">
        <w:rPr>
          <w:rFonts w:ascii="Arial" w:eastAsia="Calibri" w:hAnsi="Arial" w:cs="Arial"/>
          <w:sz w:val="24"/>
          <w:szCs w:val="24"/>
        </w:rPr>
        <w:t>.</w:t>
      </w:r>
    </w:p>
    <w:p w:rsidR="002D2C82" w:rsidRPr="00F26E5C" w:rsidRDefault="002D2C82" w:rsidP="00F26E5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26E5C">
        <w:rPr>
          <w:rFonts w:ascii="Arial" w:eastAsia="Calibri" w:hAnsi="Arial" w:cs="Arial"/>
          <w:sz w:val="24"/>
          <w:szCs w:val="24"/>
        </w:rPr>
        <w:t xml:space="preserve"> Ковалевский В. П. Проблемы теории и методологии проектирования регионального университетского комплекса // Университетское управление: практика и анализ. 2003. № 2(25). С. 25 -30.</w:t>
      </w:r>
    </w:p>
    <w:p w:rsidR="002D2C82" w:rsidRPr="00F26E5C" w:rsidRDefault="002D2C82" w:rsidP="00F26E5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26E5C">
        <w:rPr>
          <w:rFonts w:ascii="Arial" w:eastAsia="Calibri" w:hAnsi="Arial" w:cs="Arial"/>
          <w:sz w:val="24"/>
          <w:szCs w:val="24"/>
        </w:rPr>
        <w:t xml:space="preserve"> Перегудов Ф.И.. Тарасенко Ф.П. Введение в системный анализ - М.: </w:t>
      </w:r>
      <w:proofErr w:type="spellStart"/>
      <w:r w:rsidRPr="00F26E5C">
        <w:rPr>
          <w:rFonts w:ascii="Arial" w:eastAsia="Calibri" w:hAnsi="Arial" w:cs="Arial"/>
          <w:sz w:val="24"/>
          <w:szCs w:val="24"/>
        </w:rPr>
        <w:t>Высш</w:t>
      </w:r>
      <w:proofErr w:type="spellEnd"/>
      <w:r w:rsidRPr="00F26E5C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F26E5C">
        <w:rPr>
          <w:rFonts w:ascii="Arial" w:eastAsia="Calibri" w:hAnsi="Arial" w:cs="Arial"/>
          <w:sz w:val="24"/>
          <w:szCs w:val="24"/>
        </w:rPr>
        <w:t>шк</w:t>
      </w:r>
      <w:proofErr w:type="spellEnd"/>
      <w:r w:rsidRPr="00F26E5C">
        <w:rPr>
          <w:rFonts w:ascii="Arial" w:eastAsia="Calibri" w:hAnsi="Arial" w:cs="Arial"/>
          <w:sz w:val="24"/>
          <w:szCs w:val="24"/>
        </w:rPr>
        <w:t>. 1980. - 367с.</w:t>
      </w:r>
    </w:p>
    <w:p w:rsidR="002D2C82" w:rsidRPr="00F26E5C" w:rsidRDefault="002D2C82" w:rsidP="00F26E5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26E5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26E5C">
        <w:rPr>
          <w:rFonts w:ascii="Arial" w:eastAsia="Calibri" w:hAnsi="Arial" w:cs="Arial"/>
          <w:sz w:val="24"/>
          <w:szCs w:val="24"/>
        </w:rPr>
        <w:t>Могиленский</w:t>
      </w:r>
      <w:proofErr w:type="spellEnd"/>
      <w:r w:rsidRPr="00F26E5C">
        <w:rPr>
          <w:rFonts w:ascii="Arial" w:eastAsia="Calibri" w:hAnsi="Arial" w:cs="Arial"/>
          <w:sz w:val="24"/>
          <w:szCs w:val="24"/>
        </w:rPr>
        <w:t xml:space="preserve"> В.Д. Методология систем. - М.: Экономика, 1999. - 251 </w:t>
      </w:r>
      <w:proofErr w:type="gramStart"/>
      <w:r w:rsidRPr="00F26E5C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F26E5C">
        <w:rPr>
          <w:rFonts w:ascii="Arial" w:eastAsia="Calibri" w:hAnsi="Arial" w:cs="Arial"/>
          <w:sz w:val="24"/>
          <w:szCs w:val="24"/>
        </w:rPr>
        <w:t xml:space="preserve">. </w:t>
      </w:r>
    </w:p>
    <w:p w:rsidR="002D2C82" w:rsidRPr="00F26E5C" w:rsidRDefault="002D2C82" w:rsidP="00F26E5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26E5C">
        <w:rPr>
          <w:rFonts w:ascii="Arial" w:eastAsia="Calibri" w:hAnsi="Arial" w:cs="Arial"/>
          <w:sz w:val="24"/>
          <w:szCs w:val="24"/>
        </w:rPr>
        <w:t xml:space="preserve"> Методологические проблемы кибернетики: В 2-х т. - М.: МГУ. 1970. Т. 1. - 350 с. Т. 2. - 289 с.</w:t>
      </w:r>
    </w:p>
    <w:p w:rsidR="002D2C82" w:rsidRPr="00F26E5C" w:rsidRDefault="002D2C82" w:rsidP="00F26E5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26E5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26E5C">
        <w:rPr>
          <w:rFonts w:ascii="Arial" w:eastAsia="Calibri" w:hAnsi="Arial" w:cs="Arial"/>
          <w:sz w:val="24"/>
          <w:szCs w:val="24"/>
        </w:rPr>
        <w:t>О'Конор</w:t>
      </w:r>
      <w:proofErr w:type="spellEnd"/>
      <w:r w:rsidRPr="00F26E5C">
        <w:rPr>
          <w:rFonts w:ascii="Arial" w:eastAsia="Calibri" w:hAnsi="Arial" w:cs="Arial"/>
          <w:sz w:val="24"/>
          <w:szCs w:val="24"/>
        </w:rPr>
        <w:t xml:space="preserve"> Д., </w:t>
      </w:r>
      <w:proofErr w:type="spellStart"/>
      <w:r w:rsidRPr="00F26E5C">
        <w:rPr>
          <w:rFonts w:ascii="Arial" w:eastAsia="Calibri" w:hAnsi="Arial" w:cs="Arial"/>
          <w:sz w:val="24"/>
          <w:szCs w:val="24"/>
        </w:rPr>
        <w:t>Мак-Дермот</w:t>
      </w:r>
      <w:proofErr w:type="spellEnd"/>
      <w:r w:rsidRPr="00F26E5C">
        <w:rPr>
          <w:rFonts w:ascii="Arial" w:eastAsia="Calibri" w:hAnsi="Arial" w:cs="Arial"/>
          <w:sz w:val="24"/>
          <w:szCs w:val="24"/>
        </w:rPr>
        <w:t xml:space="preserve"> Я. Искусство </w:t>
      </w:r>
      <w:proofErr w:type="gramStart"/>
      <w:r w:rsidRPr="00F26E5C">
        <w:rPr>
          <w:rFonts w:ascii="Arial" w:eastAsia="Calibri" w:hAnsi="Arial" w:cs="Arial"/>
          <w:sz w:val="24"/>
          <w:szCs w:val="24"/>
        </w:rPr>
        <w:t>системного</w:t>
      </w:r>
      <w:proofErr w:type="gramEnd"/>
      <w:r w:rsidRPr="00F26E5C">
        <w:rPr>
          <w:rFonts w:ascii="Arial" w:eastAsia="Calibri" w:hAnsi="Arial" w:cs="Arial"/>
          <w:sz w:val="24"/>
          <w:szCs w:val="24"/>
        </w:rPr>
        <w:t xml:space="preserve"> мышлении. Творческий подход к </w:t>
      </w:r>
      <w:proofErr w:type="spellStart"/>
      <w:proofErr w:type="gramStart"/>
      <w:r w:rsidRPr="00F26E5C">
        <w:rPr>
          <w:rFonts w:ascii="Arial" w:eastAsia="Calibri" w:hAnsi="Arial" w:cs="Arial"/>
          <w:sz w:val="24"/>
          <w:szCs w:val="24"/>
        </w:rPr>
        <w:t>реше-нию</w:t>
      </w:r>
      <w:proofErr w:type="spellEnd"/>
      <w:proofErr w:type="gramEnd"/>
      <w:r w:rsidRPr="00F26E5C">
        <w:rPr>
          <w:rFonts w:ascii="Arial" w:eastAsia="Calibri" w:hAnsi="Arial" w:cs="Arial"/>
          <w:sz w:val="24"/>
          <w:szCs w:val="24"/>
        </w:rPr>
        <w:t xml:space="preserve"> проблем и его основные стратегии. Киев: София, 2001. - 304 </w:t>
      </w:r>
      <w:proofErr w:type="gramStart"/>
      <w:r w:rsidRPr="00F26E5C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F26E5C">
        <w:rPr>
          <w:rFonts w:ascii="Arial" w:eastAsia="Calibri" w:hAnsi="Arial" w:cs="Arial"/>
          <w:sz w:val="24"/>
          <w:szCs w:val="24"/>
        </w:rPr>
        <w:t>.</w:t>
      </w:r>
    </w:p>
    <w:p w:rsidR="002D2C82" w:rsidRPr="00F26E5C" w:rsidRDefault="002D2C82" w:rsidP="00F26E5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26E5C">
        <w:rPr>
          <w:rFonts w:ascii="Arial" w:eastAsia="Calibri" w:hAnsi="Arial" w:cs="Arial"/>
          <w:sz w:val="24"/>
          <w:szCs w:val="24"/>
        </w:rPr>
        <w:t xml:space="preserve">Перегудов Ф.И., Тарасенко Ф.П. Введение в системный анализ. — М </w:t>
      </w:r>
      <w:proofErr w:type="spellStart"/>
      <w:r w:rsidRPr="00F26E5C">
        <w:rPr>
          <w:rFonts w:ascii="Arial" w:eastAsia="Calibri" w:hAnsi="Arial" w:cs="Arial"/>
          <w:sz w:val="24"/>
          <w:szCs w:val="24"/>
        </w:rPr>
        <w:t>Высш</w:t>
      </w:r>
      <w:proofErr w:type="spellEnd"/>
      <w:r w:rsidRPr="00F26E5C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F26E5C">
        <w:rPr>
          <w:rFonts w:ascii="Arial" w:eastAsia="Calibri" w:hAnsi="Arial" w:cs="Arial"/>
          <w:sz w:val="24"/>
          <w:szCs w:val="24"/>
        </w:rPr>
        <w:t>шк</w:t>
      </w:r>
      <w:proofErr w:type="spellEnd"/>
      <w:r w:rsidRPr="00F26E5C">
        <w:rPr>
          <w:rFonts w:ascii="Arial" w:eastAsia="Calibri" w:hAnsi="Arial" w:cs="Arial"/>
          <w:sz w:val="24"/>
          <w:szCs w:val="24"/>
        </w:rPr>
        <w:t>., 1989. — 367 с.</w:t>
      </w:r>
    </w:p>
    <w:p w:rsidR="002D2C82" w:rsidRPr="00F26E5C" w:rsidRDefault="002D2C82" w:rsidP="00F26E5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26E5C">
        <w:rPr>
          <w:rFonts w:ascii="Arial" w:eastAsia="Calibri" w:hAnsi="Arial" w:cs="Arial"/>
          <w:sz w:val="24"/>
          <w:szCs w:val="24"/>
        </w:rPr>
        <w:t xml:space="preserve"> Поваров В.М. Об уровнях сложности систем // Методологические проблемы кибернетики: материалы к </w:t>
      </w:r>
      <w:proofErr w:type="spellStart"/>
      <w:r w:rsidRPr="00F26E5C">
        <w:rPr>
          <w:rFonts w:ascii="Arial" w:eastAsia="Calibri" w:hAnsi="Arial" w:cs="Arial"/>
          <w:sz w:val="24"/>
          <w:szCs w:val="24"/>
        </w:rPr>
        <w:t>Всесоюзн</w:t>
      </w:r>
      <w:proofErr w:type="spellEnd"/>
      <w:r w:rsidRPr="00F26E5C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F26E5C">
        <w:rPr>
          <w:rFonts w:ascii="Arial" w:eastAsia="Calibri" w:hAnsi="Arial" w:cs="Arial"/>
          <w:sz w:val="24"/>
          <w:szCs w:val="24"/>
        </w:rPr>
        <w:t>конф</w:t>
      </w:r>
      <w:proofErr w:type="spellEnd"/>
      <w:r w:rsidRPr="00F26E5C">
        <w:rPr>
          <w:rFonts w:ascii="Arial" w:eastAsia="Calibri" w:hAnsi="Arial" w:cs="Arial"/>
          <w:sz w:val="24"/>
          <w:szCs w:val="24"/>
        </w:rPr>
        <w:t>. - М.: МГУ, 1970. Т. 2. - С 176-179.</w:t>
      </w:r>
    </w:p>
    <w:p w:rsidR="002D2C82" w:rsidRPr="00F26E5C" w:rsidRDefault="002D2C82" w:rsidP="00F26E5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26E5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26E5C">
        <w:rPr>
          <w:rFonts w:ascii="Arial" w:eastAsia="Calibri" w:hAnsi="Arial" w:cs="Arial"/>
          <w:sz w:val="24"/>
          <w:szCs w:val="24"/>
        </w:rPr>
        <w:t>Прангишвили</w:t>
      </w:r>
      <w:proofErr w:type="spellEnd"/>
      <w:r w:rsidRPr="00F26E5C">
        <w:rPr>
          <w:rFonts w:ascii="Arial" w:eastAsia="Calibri" w:hAnsi="Arial" w:cs="Arial"/>
          <w:sz w:val="24"/>
          <w:szCs w:val="24"/>
        </w:rPr>
        <w:t xml:space="preserve"> И.В. Системный подход и </w:t>
      </w:r>
      <w:proofErr w:type="gramStart"/>
      <w:r w:rsidRPr="00F26E5C">
        <w:rPr>
          <w:rFonts w:ascii="Arial" w:eastAsia="Calibri" w:hAnsi="Arial" w:cs="Arial"/>
          <w:sz w:val="24"/>
          <w:szCs w:val="24"/>
        </w:rPr>
        <w:t>общесистемные</w:t>
      </w:r>
      <w:proofErr w:type="gramEnd"/>
      <w:r w:rsidRPr="00F26E5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26E5C">
        <w:rPr>
          <w:rFonts w:ascii="Arial" w:eastAsia="Calibri" w:hAnsi="Arial" w:cs="Arial"/>
          <w:sz w:val="24"/>
          <w:szCs w:val="24"/>
        </w:rPr>
        <w:t>закономерномерности</w:t>
      </w:r>
      <w:proofErr w:type="spellEnd"/>
      <w:r w:rsidRPr="00F26E5C">
        <w:rPr>
          <w:rFonts w:ascii="Arial" w:eastAsia="Calibri" w:hAnsi="Arial" w:cs="Arial"/>
          <w:sz w:val="24"/>
          <w:szCs w:val="24"/>
        </w:rPr>
        <w:t xml:space="preserve"> - М.: СИН-ТЕГ, 2000. - 528 с.</w:t>
      </w:r>
    </w:p>
    <w:p w:rsidR="002D2C82" w:rsidRPr="00F26E5C" w:rsidRDefault="002D2C82" w:rsidP="00F26E5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26E5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26E5C">
        <w:rPr>
          <w:rFonts w:ascii="Arial" w:eastAsia="Calibri" w:hAnsi="Arial" w:cs="Arial"/>
          <w:sz w:val="24"/>
          <w:szCs w:val="24"/>
        </w:rPr>
        <w:t>Прангишвили</w:t>
      </w:r>
      <w:proofErr w:type="spellEnd"/>
      <w:r w:rsidRPr="00F26E5C">
        <w:rPr>
          <w:rFonts w:ascii="Arial" w:eastAsia="Calibri" w:hAnsi="Arial" w:cs="Arial"/>
          <w:sz w:val="24"/>
          <w:szCs w:val="24"/>
        </w:rPr>
        <w:t xml:space="preserve"> И.В. </w:t>
      </w:r>
      <w:proofErr w:type="spellStart"/>
      <w:r w:rsidRPr="00F26E5C">
        <w:rPr>
          <w:rFonts w:ascii="Arial" w:eastAsia="Calibri" w:hAnsi="Arial" w:cs="Arial"/>
          <w:sz w:val="24"/>
          <w:szCs w:val="24"/>
        </w:rPr>
        <w:t>Энтропийные</w:t>
      </w:r>
      <w:proofErr w:type="spellEnd"/>
      <w:r w:rsidRPr="00F26E5C">
        <w:rPr>
          <w:rFonts w:ascii="Arial" w:eastAsia="Calibri" w:hAnsi="Arial" w:cs="Arial"/>
          <w:sz w:val="24"/>
          <w:szCs w:val="24"/>
        </w:rPr>
        <w:t xml:space="preserve"> и другие системные закономерности: Вопросы </w:t>
      </w:r>
      <w:proofErr w:type="spellStart"/>
      <w:proofErr w:type="gramStart"/>
      <w:r w:rsidRPr="00F26E5C">
        <w:rPr>
          <w:rFonts w:ascii="Arial" w:eastAsia="Calibri" w:hAnsi="Arial" w:cs="Arial"/>
          <w:sz w:val="24"/>
          <w:szCs w:val="24"/>
        </w:rPr>
        <w:t>управле-ния</w:t>
      </w:r>
      <w:proofErr w:type="spellEnd"/>
      <w:proofErr w:type="gramEnd"/>
      <w:r w:rsidRPr="00F26E5C">
        <w:rPr>
          <w:rFonts w:ascii="Arial" w:eastAsia="Calibri" w:hAnsi="Arial" w:cs="Arial"/>
          <w:sz w:val="24"/>
          <w:szCs w:val="24"/>
        </w:rPr>
        <w:t xml:space="preserve"> сложными системами. - М.: Наука, 2003. - 128 </w:t>
      </w:r>
      <w:proofErr w:type="gramStart"/>
      <w:r w:rsidRPr="00F26E5C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F26E5C">
        <w:rPr>
          <w:rFonts w:ascii="Arial" w:eastAsia="Calibri" w:hAnsi="Arial" w:cs="Arial"/>
          <w:sz w:val="24"/>
          <w:szCs w:val="24"/>
        </w:rPr>
        <w:t>.</w:t>
      </w:r>
    </w:p>
    <w:p w:rsidR="002D2C82" w:rsidRPr="00F26E5C" w:rsidRDefault="002D2C82" w:rsidP="00F26E5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26E5C">
        <w:rPr>
          <w:rFonts w:ascii="Arial" w:eastAsia="Calibri" w:hAnsi="Arial" w:cs="Arial"/>
          <w:sz w:val="24"/>
          <w:szCs w:val="24"/>
        </w:rPr>
        <w:t xml:space="preserve"> Разум побеждает. Рассказывают ученые</w:t>
      </w:r>
      <w:proofErr w:type="gramStart"/>
      <w:r w:rsidRPr="00F26E5C">
        <w:rPr>
          <w:rFonts w:ascii="Arial" w:eastAsia="Calibri" w:hAnsi="Arial" w:cs="Arial"/>
          <w:sz w:val="24"/>
          <w:szCs w:val="24"/>
        </w:rPr>
        <w:t>/С</w:t>
      </w:r>
      <w:proofErr w:type="gramEnd"/>
      <w:r w:rsidRPr="00F26E5C">
        <w:rPr>
          <w:rFonts w:ascii="Arial" w:eastAsia="Calibri" w:hAnsi="Arial" w:cs="Arial"/>
          <w:sz w:val="24"/>
          <w:szCs w:val="24"/>
        </w:rPr>
        <w:t xml:space="preserve">ост. Е. В. Дубровский. - М.: Политиздат, 1979 - 352 </w:t>
      </w:r>
      <w:proofErr w:type="gramStart"/>
      <w:r w:rsidRPr="00F26E5C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F26E5C">
        <w:rPr>
          <w:rFonts w:ascii="Arial" w:eastAsia="Calibri" w:hAnsi="Arial" w:cs="Arial"/>
          <w:sz w:val="24"/>
          <w:szCs w:val="24"/>
        </w:rPr>
        <w:t>.</w:t>
      </w:r>
    </w:p>
    <w:p w:rsidR="002D2C82" w:rsidRPr="00F26E5C" w:rsidRDefault="002D2C82" w:rsidP="00F26E5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26E5C">
        <w:rPr>
          <w:rFonts w:ascii="Arial" w:eastAsia="Calibri" w:hAnsi="Arial" w:cs="Arial"/>
          <w:sz w:val="24"/>
          <w:szCs w:val="24"/>
        </w:rPr>
        <w:t xml:space="preserve"> Системный анализ в экономике и организации производства / С.А. Валуев. В.Н. Волкова, А.П. Градов и др. - Л.: Политехника, 1991. - 398 </w:t>
      </w:r>
      <w:proofErr w:type="gramStart"/>
      <w:r w:rsidRPr="00F26E5C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F26E5C">
        <w:rPr>
          <w:rFonts w:ascii="Arial" w:eastAsia="Calibri" w:hAnsi="Arial" w:cs="Arial"/>
          <w:sz w:val="24"/>
          <w:szCs w:val="24"/>
        </w:rPr>
        <w:t>.</w:t>
      </w:r>
    </w:p>
    <w:p w:rsidR="002D2C82" w:rsidRPr="00F26E5C" w:rsidRDefault="002D2C82" w:rsidP="00F26E5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26E5C">
        <w:rPr>
          <w:rFonts w:ascii="Arial" w:eastAsia="Calibri" w:hAnsi="Arial" w:cs="Arial"/>
          <w:sz w:val="24"/>
          <w:szCs w:val="24"/>
        </w:rPr>
        <w:t xml:space="preserve"> Системный анализ и принятие решений: Словарь-справочник: Учебное пособие для вузов</w:t>
      </w:r>
      <w:proofErr w:type="gramStart"/>
      <w:r w:rsidRPr="00F26E5C">
        <w:rPr>
          <w:rFonts w:ascii="Arial" w:eastAsia="Calibri" w:hAnsi="Arial" w:cs="Arial"/>
          <w:sz w:val="24"/>
          <w:szCs w:val="24"/>
        </w:rPr>
        <w:t xml:space="preserve"> / П</w:t>
      </w:r>
      <w:proofErr w:type="gramEnd"/>
      <w:r w:rsidRPr="00F26E5C">
        <w:rPr>
          <w:rFonts w:ascii="Arial" w:eastAsia="Calibri" w:hAnsi="Arial" w:cs="Arial"/>
          <w:sz w:val="24"/>
          <w:szCs w:val="24"/>
        </w:rPr>
        <w:t xml:space="preserve">од ред. В.Н. Волковой. В. Н. Козлова. - М.: </w:t>
      </w:r>
      <w:proofErr w:type="spellStart"/>
      <w:r w:rsidRPr="00F26E5C">
        <w:rPr>
          <w:rFonts w:ascii="Arial" w:eastAsia="Calibri" w:hAnsi="Arial" w:cs="Arial"/>
          <w:sz w:val="24"/>
          <w:szCs w:val="24"/>
        </w:rPr>
        <w:t>Высш</w:t>
      </w:r>
      <w:proofErr w:type="spellEnd"/>
      <w:r w:rsidRPr="00F26E5C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Pr="00F26E5C">
        <w:rPr>
          <w:rFonts w:ascii="Arial" w:eastAsia="Calibri" w:hAnsi="Arial" w:cs="Arial"/>
          <w:sz w:val="24"/>
          <w:szCs w:val="24"/>
        </w:rPr>
        <w:t>шк</w:t>
      </w:r>
      <w:proofErr w:type="spellEnd"/>
      <w:r w:rsidRPr="00F26E5C">
        <w:rPr>
          <w:rFonts w:ascii="Arial" w:eastAsia="Calibri" w:hAnsi="Arial" w:cs="Arial"/>
          <w:sz w:val="24"/>
          <w:szCs w:val="24"/>
        </w:rPr>
        <w:t>. 2004. - 616 с.</w:t>
      </w:r>
    </w:p>
    <w:p w:rsidR="002D2C82" w:rsidRPr="00F26E5C" w:rsidRDefault="002D2C82" w:rsidP="00F26E5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26E5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26E5C">
        <w:rPr>
          <w:rFonts w:ascii="Arial" w:eastAsia="Calibri" w:hAnsi="Arial" w:cs="Arial"/>
          <w:sz w:val="24"/>
          <w:szCs w:val="24"/>
        </w:rPr>
        <w:t>Сурмин</w:t>
      </w:r>
      <w:proofErr w:type="spellEnd"/>
      <w:r w:rsidRPr="00F26E5C">
        <w:rPr>
          <w:rFonts w:ascii="Arial" w:eastAsia="Calibri" w:hAnsi="Arial" w:cs="Arial"/>
          <w:sz w:val="24"/>
          <w:szCs w:val="24"/>
        </w:rPr>
        <w:t xml:space="preserve"> Ю.П. Теория систем и системный анализ: Учеб</w:t>
      </w:r>
      <w:proofErr w:type="gramStart"/>
      <w:r w:rsidRPr="00F26E5C">
        <w:rPr>
          <w:rFonts w:ascii="Arial" w:eastAsia="Calibri" w:hAnsi="Arial" w:cs="Arial"/>
          <w:sz w:val="24"/>
          <w:szCs w:val="24"/>
        </w:rPr>
        <w:t>.</w:t>
      </w:r>
      <w:proofErr w:type="gramEnd"/>
      <w:r w:rsidRPr="00F26E5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F26E5C">
        <w:rPr>
          <w:rFonts w:ascii="Arial" w:eastAsia="Calibri" w:hAnsi="Arial" w:cs="Arial"/>
          <w:sz w:val="24"/>
          <w:szCs w:val="24"/>
        </w:rPr>
        <w:t>п</w:t>
      </w:r>
      <w:proofErr w:type="gramEnd"/>
      <w:r w:rsidRPr="00F26E5C">
        <w:rPr>
          <w:rFonts w:ascii="Arial" w:eastAsia="Calibri" w:hAnsi="Arial" w:cs="Arial"/>
          <w:sz w:val="24"/>
          <w:szCs w:val="24"/>
        </w:rPr>
        <w:t>особие.- Киев: МЛУП, 2003. - 368 с.</w:t>
      </w:r>
    </w:p>
    <w:p w:rsidR="002D2C82" w:rsidRPr="00F26E5C" w:rsidRDefault="002D2C82" w:rsidP="00F26E5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26E5C">
        <w:rPr>
          <w:rFonts w:ascii="Arial" w:eastAsia="Calibri" w:hAnsi="Arial" w:cs="Arial"/>
          <w:sz w:val="24"/>
          <w:szCs w:val="24"/>
        </w:rPr>
        <w:t xml:space="preserve">Теория систем и методы системного анализа в управлении и связи. / В.Н. Волкова, В.А. </w:t>
      </w:r>
      <w:proofErr w:type="spellStart"/>
      <w:proofErr w:type="gramStart"/>
      <w:r w:rsidRPr="00F26E5C">
        <w:rPr>
          <w:rFonts w:ascii="Arial" w:eastAsia="Calibri" w:hAnsi="Arial" w:cs="Arial"/>
          <w:sz w:val="24"/>
          <w:szCs w:val="24"/>
        </w:rPr>
        <w:t>Во-ронков</w:t>
      </w:r>
      <w:proofErr w:type="spellEnd"/>
      <w:proofErr w:type="gramEnd"/>
      <w:r w:rsidRPr="00F26E5C">
        <w:rPr>
          <w:rFonts w:ascii="Arial" w:eastAsia="Calibri" w:hAnsi="Arial" w:cs="Arial"/>
          <w:sz w:val="24"/>
          <w:szCs w:val="24"/>
        </w:rPr>
        <w:t>, А.А. Денисов и др. - М.: Радио и связь, 1983</w:t>
      </w:r>
    </w:p>
    <w:p w:rsidR="002D2C82" w:rsidRPr="00F26E5C" w:rsidRDefault="002D2C82" w:rsidP="00F26E5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26E5C">
        <w:rPr>
          <w:rFonts w:ascii="Arial" w:eastAsia="Calibri" w:hAnsi="Arial" w:cs="Arial"/>
          <w:sz w:val="24"/>
          <w:szCs w:val="24"/>
        </w:rPr>
        <w:t xml:space="preserve"> Черняк Ю.И. Анализ и синтез систем в экономике. - М.: Экономика, 1970. - 151 </w:t>
      </w:r>
      <w:proofErr w:type="gramStart"/>
      <w:r w:rsidRPr="00F26E5C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F26E5C">
        <w:rPr>
          <w:rFonts w:ascii="Arial" w:eastAsia="Calibri" w:hAnsi="Arial" w:cs="Arial"/>
          <w:sz w:val="24"/>
          <w:szCs w:val="24"/>
        </w:rPr>
        <w:t>.</w:t>
      </w:r>
    </w:p>
    <w:p w:rsidR="002D2C82" w:rsidRPr="00F26E5C" w:rsidRDefault="002D2C82" w:rsidP="00F26E5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26E5C">
        <w:rPr>
          <w:rFonts w:ascii="Arial" w:eastAsia="Calibri" w:hAnsi="Arial" w:cs="Arial"/>
          <w:sz w:val="24"/>
          <w:szCs w:val="24"/>
        </w:rPr>
        <w:t xml:space="preserve"> Черняк Ю.И. Системный анализ в управлении экономикой. - М.: Экономика, 1975. - 191 </w:t>
      </w:r>
      <w:proofErr w:type="gramStart"/>
      <w:r w:rsidRPr="00F26E5C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F26E5C">
        <w:rPr>
          <w:rFonts w:ascii="Arial" w:eastAsia="Calibri" w:hAnsi="Arial" w:cs="Arial"/>
          <w:sz w:val="24"/>
          <w:szCs w:val="24"/>
        </w:rPr>
        <w:t>.</w:t>
      </w:r>
    </w:p>
    <w:p w:rsidR="002D2C82" w:rsidRPr="00F26E5C" w:rsidRDefault="002D2C82" w:rsidP="00F26E5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26E5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26E5C">
        <w:rPr>
          <w:rFonts w:ascii="Arial" w:eastAsia="Calibri" w:hAnsi="Arial" w:cs="Arial"/>
          <w:sz w:val="24"/>
          <w:szCs w:val="24"/>
        </w:rPr>
        <w:t>Флейшман</w:t>
      </w:r>
      <w:proofErr w:type="spellEnd"/>
      <w:r w:rsidRPr="00F26E5C">
        <w:rPr>
          <w:rFonts w:ascii="Arial" w:eastAsia="Calibri" w:hAnsi="Arial" w:cs="Arial"/>
          <w:sz w:val="24"/>
          <w:szCs w:val="24"/>
        </w:rPr>
        <w:t xml:space="preserve"> Б. С. Элементы теории потенциальной эффективности сложных систем. - М.: Сов</w:t>
      </w:r>
      <w:proofErr w:type="gramStart"/>
      <w:r w:rsidRPr="00F26E5C">
        <w:rPr>
          <w:rFonts w:ascii="Arial" w:eastAsia="Calibri" w:hAnsi="Arial" w:cs="Arial"/>
          <w:sz w:val="24"/>
          <w:szCs w:val="24"/>
        </w:rPr>
        <w:t>.</w:t>
      </w:r>
      <w:proofErr w:type="gramEnd"/>
      <w:r w:rsidRPr="00F26E5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F26E5C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F26E5C">
        <w:rPr>
          <w:rFonts w:ascii="Arial" w:eastAsia="Calibri" w:hAnsi="Arial" w:cs="Arial"/>
          <w:sz w:val="24"/>
          <w:szCs w:val="24"/>
        </w:rPr>
        <w:t xml:space="preserve">адио, 1971. - 225 с. </w:t>
      </w:r>
    </w:p>
    <w:p w:rsidR="002D2C82" w:rsidRPr="00F26E5C" w:rsidRDefault="002D2C82" w:rsidP="00F26E5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26E5C">
        <w:rPr>
          <w:rFonts w:ascii="Arial" w:eastAsia="Calibri" w:hAnsi="Arial" w:cs="Arial"/>
          <w:sz w:val="24"/>
          <w:szCs w:val="24"/>
        </w:rPr>
        <w:t xml:space="preserve"> Фон Нейман </w:t>
      </w:r>
      <w:proofErr w:type="gramStart"/>
      <w:r w:rsidRPr="00F26E5C">
        <w:rPr>
          <w:rFonts w:ascii="Arial" w:eastAsia="Calibri" w:hAnsi="Arial" w:cs="Arial"/>
          <w:sz w:val="24"/>
          <w:szCs w:val="24"/>
        </w:rPr>
        <w:t>Дж</w:t>
      </w:r>
      <w:proofErr w:type="gramEnd"/>
      <w:r w:rsidRPr="00F26E5C">
        <w:rPr>
          <w:rFonts w:ascii="Arial" w:eastAsia="Calibri" w:hAnsi="Arial" w:cs="Arial"/>
          <w:sz w:val="24"/>
          <w:szCs w:val="24"/>
        </w:rPr>
        <w:t>:. Общая и логическая теория автоматов // Тьюринг А. Может ли машина мыслить? - М.: ИЛ, 1960. - С. 59-102.</w:t>
      </w:r>
    </w:p>
    <w:p w:rsidR="002D2C82" w:rsidRPr="00F26E5C" w:rsidRDefault="002D2C82" w:rsidP="00F26E5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26E5C">
        <w:rPr>
          <w:rFonts w:ascii="Arial" w:eastAsia="Calibri" w:hAnsi="Arial" w:cs="Arial"/>
          <w:sz w:val="24"/>
          <w:szCs w:val="24"/>
        </w:rPr>
        <w:t xml:space="preserve"> Энциклопедия кибернетики. В 2-х т. - Киев: Главная редакция УСЭ 1974. Т. 2. - 619 с</w:t>
      </w:r>
    </w:p>
    <w:p w:rsidR="002D2C82" w:rsidRPr="00F26E5C" w:rsidRDefault="002D2C82" w:rsidP="00F26E5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26E5C">
        <w:rPr>
          <w:rFonts w:ascii="Arial" w:eastAsia="Calibri" w:hAnsi="Arial" w:cs="Arial"/>
          <w:sz w:val="24"/>
          <w:szCs w:val="24"/>
        </w:rPr>
        <w:t xml:space="preserve"> Эшби У.Р. Введение в кибернетику. - М.: Изд-во иностранной литературы. 1959 - 432 </w:t>
      </w:r>
      <w:proofErr w:type="gramStart"/>
      <w:r w:rsidRPr="00F26E5C">
        <w:rPr>
          <w:rFonts w:ascii="Arial" w:eastAsia="Calibri" w:hAnsi="Arial" w:cs="Arial"/>
          <w:sz w:val="24"/>
          <w:szCs w:val="24"/>
        </w:rPr>
        <w:t>с</w:t>
      </w:r>
      <w:proofErr w:type="gramEnd"/>
    </w:p>
    <w:p w:rsidR="002D2C82" w:rsidRPr="00F26E5C" w:rsidRDefault="002D2C82" w:rsidP="00F26E5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26E5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26E5C">
        <w:rPr>
          <w:rFonts w:ascii="Arial" w:eastAsia="Calibri" w:hAnsi="Arial" w:cs="Arial"/>
          <w:sz w:val="24"/>
          <w:szCs w:val="24"/>
        </w:rPr>
        <w:t>Берталанфи</w:t>
      </w:r>
      <w:proofErr w:type="spellEnd"/>
      <w:r w:rsidRPr="00F26E5C">
        <w:rPr>
          <w:rFonts w:ascii="Arial" w:eastAsia="Calibri" w:hAnsi="Arial" w:cs="Arial"/>
          <w:sz w:val="24"/>
          <w:szCs w:val="24"/>
        </w:rPr>
        <w:t xml:space="preserve"> Л. Общая теория систем: Критический обзор // </w:t>
      </w:r>
      <w:proofErr w:type="gramStart"/>
      <w:r w:rsidRPr="00F26E5C">
        <w:rPr>
          <w:rFonts w:ascii="Arial" w:eastAsia="Calibri" w:hAnsi="Arial" w:cs="Arial"/>
          <w:sz w:val="24"/>
          <w:szCs w:val="24"/>
        </w:rPr>
        <w:t>Исследования</w:t>
      </w:r>
      <w:proofErr w:type="gramEnd"/>
      <w:r w:rsidRPr="00F26E5C">
        <w:rPr>
          <w:rFonts w:ascii="Arial" w:eastAsia="Calibri" w:hAnsi="Arial" w:cs="Arial"/>
          <w:sz w:val="24"/>
          <w:szCs w:val="24"/>
        </w:rPr>
        <w:t xml:space="preserve"> но общей теории систем. - М.: Прогресс, 1969. - С. 23-82.</w:t>
      </w:r>
    </w:p>
    <w:p w:rsidR="002D2C82" w:rsidRPr="00F26E5C" w:rsidRDefault="002D2C82" w:rsidP="00F26E5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26E5C">
        <w:rPr>
          <w:rFonts w:ascii="Arial" w:eastAsia="Calibri" w:hAnsi="Arial" w:cs="Arial"/>
          <w:sz w:val="24"/>
          <w:szCs w:val="24"/>
        </w:rPr>
        <w:lastRenderedPageBreak/>
        <w:t xml:space="preserve"> Волкова В.Н. Концепции современного естествознания: Учебное пособие. - СПб.: Изд-во </w:t>
      </w:r>
      <w:proofErr w:type="spellStart"/>
      <w:r w:rsidRPr="00F26E5C">
        <w:rPr>
          <w:rFonts w:ascii="Arial" w:eastAsia="Calibri" w:hAnsi="Arial" w:cs="Arial"/>
          <w:sz w:val="24"/>
          <w:szCs w:val="24"/>
        </w:rPr>
        <w:t>Политехи</w:t>
      </w:r>
      <w:proofErr w:type="spellEnd"/>
      <w:r w:rsidRPr="00F26E5C">
        <w:rPr>
          <w:rFonts w:ascii="Arial" w:eastAsia="Calibri" w:hAnsi="Arial" w:cs="Arial"/>
          <w:sz w:val="24"/>
          <w:szCs w:val="24"/>
        </w:rPr>
        <w:t xml:space="preserve">, ун-та, 2006. - 200 </w:t>
      </w:r>
      <w:proofErr w:type="gramStart"/>
      <w:r w:rsidRPr="00F26E5C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F26E5C">
        <w:rPr>
          <w:rFonts w:ascii="Arial" w:eastAsia="Calibri" w:hAnsi="Arial" w:cs="Arial"/>
          <w:sz w:val="24"/>
          <w:szCs w:val="24"/>
        </w:rPr>
        <w:t>.</w:t>
      </w:r>
    </w:p>
    <w:p w:rsidR="002D2C82" w:rsidRPr="00F26E5C" w:rsidRDefault="002D2C82" w:rsidP="00F26E5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26E5C">
        <w:rPr>
          <w:rFonts w:ascii="Arial" w:eastAsia="Calibri" w:hAnsi="Arial" w:cs="Arial"/>
          <w:sz w:val="24"/>
          <w:szCs w:val="24"/>
        </w:rPr>
        <w:t xml:space="preserve"> Волкова В.Н., Денисов А.А. Основы теории управления и системного анализа. - СПб.: Изд-во </w:t>
      </w:r>
      <w:proofErr w:type="spellStart"/>
      <w:r w:rsidRPr="00F26E5C">
        <w:rPr>
          <w:rFonts w:ascii="Arial" w:eastAsia="Calibri" w:hAnsi="Arial" w:cs="Arial"/>
          <w:sz w:val="24"/>
          <w:szCs w:val="24"/>
        </w:rPr>
        <w:t>СПбГТУ</w:t>
      </w:r>
      <w:proofErr w:type="spellEnd"/>
      <w:r w:rsidRPr="00F26E5C">
        <w:rPr>
          <w:rFonts w:ascii="Arial" w:eastAsia="Calibri" w:hAnsi="Arial" w:cs="Arial"/>
          <w:sz w:val="24"/>
          <w:szCs w:val="24"/>
        </w:rPr>
        <w:t xml:space="preserve">, 1997. - 510 </w:t>
      </w:r>
      <w:proofErr w:type="gramStart"/>
      <w:r w:rsidRPr="00F26E5C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F26E5C">
        <w:rPr>
          <w:rFonts w:ascii="Arial" w:eastAsia="Calibri" w:hAnsi="Arial" w:cs="Arial"/>
          <w:sz w:val="24"/>
          <w:szCs w:val="24"/>
        </w:rPr>
        <w:t>.</w:t>
      </w:r>
    </w:p>
    <w:p w:rsidR="00F27D1B" w:rsidRPr="00F26E5C" w:rsidRDefault="00F27D1B" w:rsidP="00F26E5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27D1B" w:rsidRPr="00F26E5C" w:rsidSect="000D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0B34"/>
    <w:multiLevelType w:val="multilevel"/>
    <w:tmpl w:val="D5B66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D43B6"/>
    <w:multiLevelType w:val="hybridMultilevel"/>
    <w:tmpl w:val="AA68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27D1B"/>
    <w:rsid w:val="000D046B"/>
    <w:rsid w:val="002A30F8"/>
    <w:rsid w:val="002B5CDB"/>
    <w:rsid w:val="002D2C82"/>
    <w:rsid w:val="00682A2A"/>
    <w:rsid w:val="00F26E5C"/>
    <w:rsid w:val="00F2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F8"/>
  </w:style>
  <w:style w:type="paragraph" w:styleId="1">
    <w:name w:val="heading 1"/>
    <w:basedOn w:val="a"/>
    <w:next w:val="a"/>
    <w:link w:val="10"/>
    <w:uiPriority w:val="9"/>
    <w:qFormat/>
    <w:rsid w:val="002A30F8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30F8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30F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2A30F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2A30F8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2A30F8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unhideWhenUsed/>
    <w:qFormat/>
    <w:rsid w:val="002A30F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2A30F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A30F8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30F8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2A30F8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2A30F8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2A30F8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2A30F8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rsid w:val="002A30F8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2A30F8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A30F8"/>
    <w:rPr>
      <w:rFonts w:ascii="Cambr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2A30F8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A30F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2A30F8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2A30F8"/>
    <w:rPr>
      <w:b/>
      <w:bCs/>
    </w:rPr>
  </w:style>
  <w:style w:type="paragraph" w:styleId="a6">
    <w:name w:val="No Spacing"/>
    <w:uiPriority w:val="1"/>
    <w:qFormat/>
    <w:rsid w:val="002A30F8"/>
    <w:pPr>
      <w:spacing w:after="0" w:line="240" w:lineRule="auto"/>
    </w:pPr>
  </w:style>
  <w:style w:type="paragraph" w:styleId="a7">
    <w:name w:val="caption"/>
    <w:basedOn w:val="a"/>
    <w:next w:val="a"/>
    <w:uiPriority w:val="35"/>
    <w:semiHidden/>
    <w:unhideWhenUsed/>
    <w:qFormat/>
    <w:rsid w:val="002A30F8"/>
    <w:pPr>
      <w:spacing w:line="240" w:lineRule="auto"/>
    </w:pPr>
    <w:rPr>
      <w:b/>
      <w:bCs/>
      <w:color w:val="2DA2BF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2A30F8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11"/>
    <w:rsid w:val="002A30F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a">
    <w:name w:val="Emphasis"/>
    <w:uiPriority w:val="20"/>
    <w:qFormat/>
    <w:rsid w:val="002A30F8"/>
    <w:rPr>
      <w:i/>
      <w:iCs/>
    </w:rPr>
  </w:style>
  <w:style w:type="paragraph" w:styleId="ab">
    <w:name w:val="List Paragraph"/>
    <w:basedOn w:val="a"/>
    <w:uiPriority w:val="34"/>
    <w:qFormat/>
    <w:rsid w:val="002A3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30F8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A30F8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A30F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2A30F8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2A30F8"/>
    <w:rPr>
      <w:i/>
      <w:iCs/>
      <w:color w:val="808080"/>
    </w:rPr>
  </w:style>
  <w:style w:type="character" w:styleId="af">
    <w:name w:val="Intense Emphasis"/>
    <w:uiPriority w:val="21"/>
    <w:qFormat/>
    <w:rsid w:val="002A30F8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2A30F8"/>
    <w:rPr>
      <w:smallCaps/>
      <w:color w:val="DA1F28"/>
      <w:u w:val="single"/>
    </w:rPr>
  </w:style>
  <w:style w:type="character" w:styleId="af1">
    <w:name w:val="Intense Reference"/>
    <w:uiPriority w:val="32"/>
    <w:qFormat/>
    <w:rsid w:val="002A30F8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2A30F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30F8"/>
    <w:pPr>
      <w:outlineLvl w:val="9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F8"/>
  </w:style>
  <w:style w:type="paragraph" w:styleId="1">
    <w:name w:val="heading 1"/>
    <w:basedOn w:val="a"/>
    <w:next w:val="a"/>
    <w:link w:val="10"/>
    <w:uiPriority w:val="9"/>
    <w:qFormat/>
    <w:rsid w:val="002A30F8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30F8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30F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2A30F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2A30F8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2A30F8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unhideWhenUsed/>
    <w:qFormat/>
    <w:rsid w:val="002A30F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2A30F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A30F8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30F8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2A30F8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2A30F8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2A30F8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2A30F8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rsid w:val="002A30F8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2A30F8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A30F8"/>
    <w:rPr>
      <w:rFonts w:ascii="Cambr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2A30F8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A30F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2A30F8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2A30F8"/>
    <w:rPr>
      <w:b/>
      <w:bCs/>
    </w:rPr>
  </w:style>
  <w:style w:type="paragraph" w:styleId="a6">
    <w:name w:val="No Spacing"/>
    <w:uiPriority w:val="1"/>
    <w:qFormat/>
    <w:rsid w:val="002A30F8"/>
    <w:pPr>
      <w:spacing w:after="0" w:line="240" w:lineRule="auto"/>
    </w:pPr>
  </w:style>
  <w:style w:type="paragraph" w:styleId="a7">
    <w:name w:val="caption"/>
    <w:basedOn w:val="a"/>
    <w:next w:val="a"/>
    <w:uiPriority w:val="35"/>
    <w:semiHidden/>
    <w:unhideWhenUsed/>
    <w:qFormat/>
    <w:rsid w:val="002A30F8"/>
    <w:pPr>
      <w:spacing w:line="240" w:lineRule="auto"/>
    </w:pPr>
    <w:rPr>
      <w:b/>
      <w:bCs/>
      <w:color w:val="2DA2BF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2A30F8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11"/>
    <w:rsid w:val="002A30F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a">
    <w:name w:val="Emphasis"/>
    <w:uiPriority w:val="20"/>
    <w:qFormat/>
    <w:rsid w:val="002A30F8"/>
    <w:rPr>
      <w:i/>
      <w:iCs/>
    </w:rPr>
  </w:style>
  <w:style w:type="paragraph" w:styleId="ab">
    <w:name w:val="List Paragraph"/>
    <w:basedOn w:val="a"/>
    <w:uiPriority w:val="34"/>
    <w:qFormat/>
    <w:rsid w:val="002A3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30F8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A30F8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A30F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2A30F8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2A30F8"/>
    <w:rPr>
      <w:i/>
      <w:iCs/>
      <w:color w:val="808080"/>
    </w:rPr>
  </w:style>
  <w:style w:type="character" w:styleId="af">
    <w:name w:val="Intense Emphasis"/>
    <w:uiPriority w:val="21"/>
    <w:qFormat/>
    <w:rsid w:val="002A30F8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2A30F8"/>
    <w:rPr>
      <w:smallCaps/>
      <w:color w:val="DA1F28"/>
      <w:u w:val="single"/>
    </w:rPr>
  </w:style>
  <w:style w:type="character" w:styleId="af1">
    <w:name w:val="Intense Reference"/>
    <w:uiPriority w:val="32"/>
    <w:qFormat/>
    <w:rsid w:val="002A30F8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2A30F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30F8"/>
    <w:pPr>
      <w:outlineLvl w:val="9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менеджмента массовых коммуникаций</dc:creator>
  <cp:lastModifiedBy>prpol</cp:lastModifiedBy>
  <cp:revision>2</cp:revision>
  <dcterms:created xsi:type="dcterms:W3CDTF">2013-02-13T11:43:00Z</dcterms:created>
  <dcterms:modified xsi:type="dcterms:W3CDTF">2013-02-13T11:43:00Z</dcterms:modified>
</cp:coreProperties>
</file>