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F" w:rsidRPr="00D07DDD" w:rsidRDefault="00B07A0F" w:rsidP="00C1283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07DDD">
        <w:rPr>
          <w:rFonts w:ascii="Arial" w:hAnsi="Arial" w:cs="Arial"/>
          <w:b/>
          <w:sz w:val="24"/>
          <w:szCs w:val="24"/>
        </w:rPr>
        <w:t>Тульсанова</w:t>
      </w:r>
      <w:r w:rsidR="00C12833" w:rsidRPr="00D07DDD">
        <w:rPr>
          <w:rFonts w:ascii="Arial" w:hAnsi="Arial" w:cs="Arial"/>
          <w:b/>
          <w:sz w:val="24"/>
          <w:szCs w:val="24"/>
        </w:rPr>
        <w:t xml:space="preserve"> Ольга Леонидовна,</w:t>
      </w:r>
      <w:r w:rsidR="00C12833" w:rsidRPr="00D07DDD">
        <w:rPr>
          <w:rFonts w:ascii="Arial" w:hAnsi="Arial" w:cs="Arial"/>
          <w:sz w:val="24"/>
          <w:szCs w:val="24"/>
        </w:rPr>
        <w:br/>
        <w:t>кандидат филологических наук, доцент</w:t>
      </w:r>
      <w:r w:rsidR="00C12833" w:rsidRPr="00D07DDD">
        <w:rPr>
          <w:rFonts w:ascii="Arial" w:hAnsi="Arial" w:cs="Arial"/>
          <w:sz w:val="24"/>
          <w:szCs w:val="24"/>
        </w:rPr>
        <w:br/>
      </w:r>
      <w:r w:rsidRPr="00D07DDD">
        <w:rPr>
          <w:rFonts w:ascii="Arial" w:hAnsi="Arial" w:cs="Arial"/>
          <w:sz w:val="24"/>
          <w:szCs w:val="24"/>
        </w:rPr>
        <w:t xml:space="preserve">кафедры рекламы </w:t>
      </w:r>
    </w:p>
    <w:p w:rsidR="00B07A0F" w:rsidRPr="00D07DDD" w:rsidRDefault="00F222E4" w:rsidP="00C1283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07DDD">
        <w:rPr>
          <w:rFonts w:ascii="Arial" w:hAnsi="Arial" w:cs="Arial"/>
          <w:sz w:val="24"/>
          <w:szCs w:val="24"/>
        </w:rPr>
        <w:t>4</w:t>
      </w:r>
      <w:r w:rsidR="00B07A0F" w:rsidRPr="00D07DDD">
        <w:rPr>
          <w:rFonts w:ascii="Arial" w:hAnsi="Arial" w:cs="Arial"/>
          <w:sz w:val="24"/>
          <w:szCs w:val="24"/>
        </w:rPr>
        <w:t xml:space="preserve"> курс, </w:t>
      </w:r>
      <w:r w:rsidR="00C12833" w:rsidRPr="00D07DDD">
        <w:rPr>
          <w:rFonts w:ascii="Arial" w:hAnsi="Arial" w:cs="Arial"/>
          <w:sz w:val="24"/>
          <w:szCs w:val="24"/>
        </w:rPr>
        <w:t xml:space="preserve">очная </w:t>
      </w:r>
      <w:r w:rsidR="00B07A0F" w:rsidRPr="00D07DDD">
        <w:rPr>
          <w:rFonts w:ascii="Arial" w:hAnsi="Arial" w:cs="Arial"/>
          <w:sz w:val="24"/>
          <w:szCs w:val="24"/>
        </w:rPr>
        <w:t>форма обучения</w:t>
      </w:r>
    </w:p>
    <w:p w:rsidR="00B07A0F" w:rsidRPr="00D07DDD" w:rsidRDefault="00B07A0F" w:rsidP="00C128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7A0F" w:rsidRPr="00D07DDD" w:rsidRDefault="00B07A0F" w:rsidP="00C128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DDD">
        <w:rPr>
          <w:rFonts w:ascii="Arial" w:hAnsi="Arial" w:cs="Arial"/>
          <w:b/>
          <w:sz w:val="24"/>
          <w:szCs w:val="24"/>
        </w:rPr>
        <w:t>Социальная реклама</w:t>
      </w:r>
    </w:p>
    <w:p w:rsidR="00B07A0F" w:rsidRPr="00D07DDD" w:rsidRDefault="00B07A0F" w:rsidP="00C128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DDD">
        <w:rPr>
          <w:rFonts w:ascii="Arial" w:hAnsi="Arial" w:cs="Arial"/>
          <w:b/>
          <w:sz w:val="24"/>
          <w:szCs w:val="24"/>
        </w:rPr>
        <w:t>Спецкурс</w:t>
      </w:r>
    </w:p>
    <w:p w:rsidR="00B07A0F" w:rsidRPr="00D07DDD" w:rsidRDefault="00B07A0F" w:rsidP="00C12833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7DDD">
        <w:rPr>
          <w:rFonts w:ascii="Arial" w:hAnsi="Arial" w:cs="Arial"/>
          <w:bCs/>
          <w:sz w:val="24"/>
          <w:szCs w:val="24"/>
        </w:rPr>
        <w:t>В рамках спецкурса студенты получают представление о роли и месте социальной рекламы в системе современных социальных технологий, особенностях правового и этического регулирования данного явления, изучают исторический опыт социальной рекламы в России и других странах. Значительное внимание будет уделено</w:t>
      </w:r>
      <w:r w:rsidR="00F222E4" w:rsidRPr="00D07DDD">
        <w:rPr>
          <w:rFonts w:ascii="Arial" w:hAnsi="Arial" w:cs="Arial"/>
          <w:bCs/>
          <w:sz w:val="24"/>
          <w:szCs w:val="24"/>
        </w:rPr>
        <w:t xml:space="preserve"> технологиям</w:t>
      </w:r>
      <w:r w:rsidR="00751088" w:rsidRPr="00D07DDD">
        <w:rPr>
          <w:rFonts w:ascii="Arial" w:hAnsi="Arial" w:cs="Arial"/>
          <w:bCs/>
          <w:sz w:val="24"/>
          <w:szCs w:val="24"/>
        </w:rPr>
        <w:t>, используемым в социальной рекламе</w:t>
      </w:r>
      <w:r w:rsidRPr="00D07DDD">
        <w:rPr>
          <w:rFonts w:ascii="Arial" w:hAnsi="Arial" w:cs="Arial"/>
          <w:bCs/>
          <w:sz w:val="24"/>
          <w:szCs w:val="24"/>
        </w:rPr>
        <w:t>, анализу вербальных и невербальных компонентов.</w:t>
      </w:r>
    </w:p>
    <w:p w:rsidR="00B07A0F" w:rsidRPr="00D07DDD" w:rsidRDefault="00B07A0F" w:rsidP="00C128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DDD">
        <w:rPr>
          <w:rFonts w:ascii="Arial" w:hAnsi="Arial" w:cs="Arial"/>
          <w:sz w:val="24"/>
          <w:szCs w:val="24"/>
        </w:rPr>
        <w:t xml:space="preserve">В результате обучения студенты должны определить </w:t>
      </w:r>
      <w:r w:rsidR="00751088" w:rsidRPr="00D07DDD">
        <w:rPr>
          <w:rFonts w:ascii="Arial" w:hAnsi="Arial" w:cs="Arial"/>
          <w:sz w:val="24"/>
          <w:szCs w:val="24"/>
        </w:rPr>
        <w:t xml:space="preserve">место социальной рекламы в системе массовых коммуникаций, </w:t>
      </w:r>
      <w:r w:rsidRPr="00D07DDD">
        <w:rPr>
          <w:rFonts w:ascii="Arial" w:hAnsi="Arial" w:cs="Arial"/>
          <w:color w:val="000000"/>
          <w:sz w:val="24"/>
          <w:szCs w:val="24"/>
        </w:rPr>
        <w:t xml:space="preserve">ее </w:t>
      </w:r>
      <w:r w:rsidR="00751088" w:rsidRPr="00D07DDD">
        <w:rPr>
          <w:rFonts w:ascii="Arial" w:hAnsi="Arial" w:cs="Arial"/>
          <w:color w:val="000000"/>
          <w:sz w:val="24"/>
          <w:szCs w:val="24"/>
        </w:rPr>
        <w:t xml:space="preserve">роль в решении проблем </w:t>
      </w:r>
      <w:r w:rsidRPr="00D07DDD">
        <w:rPr>
          <w:rFonts w:ascii="Arial" w:hAnsi="Arial" w:cs="Arial"/>
          <w:color w:val="000000"/>
          <w:sz w:val="24"/>
          <w:szCs w:val="24"/>
        </w:rPr>
        <w:t>общества, выделить  разновидности и отличительные черты</w:t>
      </w:r>
      <w:r w:rsidR="00F222E4" w:rsidRPr="00D07DDD">
        <w:rPr>
          <w:rFonts w:ascii="Arial" w:hAnsi="Arial" w:cs="Arial"/>
          <w:color w:val="000000"/>
          <w:sz w:val="24"/>
          <w:szCs w:val="24"/>
        </w:rPr>
        <w:t xml:space="preserve"> данного вида рекламы</w:t>
      </w:r>
      <w:r w:rsidRPr="00D07DDD">
        <w:rPr>
          <w:rFonts w:ascii="Arial" w:hAnsi="Arial" w:cs="Arial"/>
          <w:color w:val="000000"/>
          <w:sz w:val="24"/>
          <w:szCs w:val="24"/>
        </w:rPr>
        <w:t>, систематизировать используемые в ней мотивы и приемы.</w:t>
      </w:r>
      <w:r w:rsidRPr="00D07DDD">
        <w:rPr>
          <w:rFonts w:ascii="Arial" w:hAnsi="Arial" w:cs="Arial"/>
          <w:sz w:val="24"/>
          <w:szCs w:val="24"/>
        </w:rPr>
        <w:t xml:space="preserve"> </w:t>
      </w:r>
    </w:p>
    <w:p w:rsidR="00B07A0F" w:rsidRPr="00D07DDD" w:rsidRDefault="00B07A0F" w:rsidP="00C128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DDD">
        <w:rPr>
          <w:rFonts w:ascii="Arial" w:hAnsi="Arial" w:cs="Arial"/>
          <w:bCs/>
          <w:sz w:val="24"/>
          <w:szCs w:val="24"/>
        </w:rPr>
        <w:t>Особ</w:t>
      </w:r>
      <w:r w:rsidR="00F222E4" w:rsidRPr="00D07DDD">
        <w:rPr>
          <w:rFonts w:ascii="Arial" w:hAnsi="Arial" w:cs="Arial"/>
          <w:bCs/>
          <w:sz w:val="24"/>
          <w:szCs w:val="24"/>
        </w:rPr>
        <w:t>ый</w:t>
      </w:r>
      <w:r w:rsidRPr="00D07DDD">
        <w:rPr>
          <w:rFonts w:ascii="Arial" w:hAnsi="Arial" w:cs="Arial"/>
          <w:bCs/>
          <w:sz w:val="24"/>
          <w:szCs w:val="24"/>
        </w:rPr>
        <w:t xml:space="preserve"> </w:t>
      </w:r>
      <w:r w:rsidR="00F222E4" w:rsidRPr="00D07DDD">
        <w:rPr>
          <w:rFonts w:ascii="Arial" w:hAnsi="Arial" w:cs="Arial"/>
          <w:bCs/>
          <w:sz w:val="24"/>
          <w:szCs w:val="24"/>
        </w:rPr>
        <w:t xml:space="preserve">акцент </w:t>
      </w:r>
      <w:r w:rsidRPr="00D07DDD">
        <w:rPr>
          <w:rFonts w:ascii="Arial" w:hAnsi="Arial" w:cs="Arial"/>
          <w:bCs/>
          <w:sz w:val="24"/>
          <w:szCs w:val="24"/>
        </w:rPr>
        <w:t xml:space="preserve">будет </w:t>
      </w:r>
      <w:r w:rsidR="00F222E4" w:rsidRPr="00D07DDD">
        <w:rPr>
          <w:rFonts w:ascii="Arial" w:hAnsi="Arial" w:cs="Arial"/>
          <w:bCs/>
          <w:sz w:val="24"/>
          <w:szCs w:val="24"/>
        </w:rPr>
        <w:t xml:space="preserve">сделан на </w:t>
      </w:r>
      <w:r w:rsidR="00F222E4" w:rsidRPr="00D07DDD">
        <w:rPr>
          <w:rFonts w:ascii="Arial" w:hAnsi="Arial" w:cs="Arial"/>
          <w:sz w:val="24"/>
          <w:szCs w:val="24"/>
        </w:rPr>
        <w:t>изучение</w:t>
      </w:r>
      <w:r w:rsidRPr="00D07DDD">
        <w:rPr>
          <w:rFonts w:ascii="Arial" w:hAnsi="Arial" w:cs="Arial"/>
          <w:sz w:val="24"/>
          <w:szCs w:val="24"/>
        </w:rPr>
        <w:t xml:space="preserve"> креативных методик и социолингвистических характеристик успешных примеров современной социальной рекламы. </w:t>
      </w:r>
    </w:p>
    <w:p w:rsidR="00B07A0F" w:rsidRPr="00D07DDD" w:rsidRDefault="00B07A0F" w:rsidP="00C128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DDD">
        <w:rPr>
          <w:rFonts w:ascii="Arial" w:hAnsi="Arial" w:cs="Arial"/>
          <w:sz w:val="24"/>
          <w:szCs w:val="24"/>
        </w:rPr>
        <w:t xml:space="preserve">Спецкурс является профильным для студентов, обучающихся </w:t>
      </w:r>
      <w:proofErr w:type="gramStart"/>
      <w:r w:rsidRPr="00D07DDD">
        <w:rPr>
          <w:rFonts w:ascii="Arial" w:hAnsi="Arial" w:cs="Arial"/>
          <w:sz w:val="24"/>
          <w:szCs w:val="24"/>
        </w:rPr>
        <w:t>по</w:t>
      </w:r>
      <w:proofErr w:type="gramEnd"/>
      <w:r w:rsidRPr="00D07DDD">
        <w:rPr>
          <w:rFonts w:ascii="Arial" w:hAnsi="Arial" w:cs="Arial"/>
          <w:sz w:val="24"/>
          <w:szCs w:val="24"/>
        </w:rPr>
        <w:t xml:space="preserve"> специальности «реклама».</w:t>
      </w:r>
    </w:p>
    <w:p w:rsidR="00516710" w:rsidRDefault="00D07DDD" w:rsidP="00D07D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DDD">
        <w:rPr>
          <w:rFonts w:ascii="Arial" w:hAnsi="Arial" w:cs="Arial"/>
          <w:b/>
          <w:sz w:val="24"/>
          <w:szCs w:val="24"/>
        </w:rPr>
        <w:t>Авторские публикации</w:t>
      </w:r>
    </w:p>
    <w:p w:rsidR="00D07DDD" w:rsidRPr="005A4574" w:rsidRDefault="00D07DDD" w:rsidP="00D07DDD">
      <w:pPr>
        <w:rPr>
          <w:rFonts w:ascii="Arial" w:hAnsi="Arial" w:cs="Arial"/>
          <w:color w:val="000000"/>
          <w:sz w:val="24"/>
          <w:szCs w:val="24"/>
        </w:rPr>
      </w:pPr>
      <w:r w:rsidRPr="005A4574">
        <w:rPr>
          <w:rFonts w:ascii="Arial" w:hAnsi="Arial" w:cs="Arial"/>
          <w:sz w:val="24"/>
          <w:szCs w:val="24"/>
        </w:rPr>
        <w:t>Тульсанова О.Л. Социальная ответственность и социализация брендов//</w:t>
      </w:r>
      <w:r w:rsidRPr="005A4574">
        <w:rPr>
          <w:rFonts w:ascii="Arial" w:hAnsi="Arial" w:cs="Arial"/>
          <w:color w:val="000000"/>
          <w:sz w:val="24"/>
          <w:szCs w:val="24"/>
        </w:rPr>
        <w:t xml:space="preserve"> Средства массовой информации в современном мире: материалы научно-практической конференции. СПб, 2004. </w:t>
      </w:r>
      <w:r w:rsidR="00611017">
        <w:rPr>
          <w:rFonts w:ascii="Arial" w:hAnsi="Arial" w:cs="Arial"/>
          <w:color w:val="000000"/>
          <w:sz w:val="24"/>
          <w:szCs w:val="24"/>
        </w:rPr>
        <w:t>С.227-2</w:t>
      </w:r>
      <w:r w:rsidR="00A2298F">
        <w:rPr>
          <w:rFonts w:ascii="Arial" w:hAnsi="Arial" w:cs="Arial"/>
          <w:color w:val="000000"/>
          <w:sz w:val="24"/>
          <w:szCs w:val="24"/>
        </w:rPr>
        <w:t>31</w:t>
      </w:r>
    </w:p>
    <w:p w:rsidR="005A4574" w:rsidRPr="005A4574" w:rsidRDefault="00D07DDD" w:rsidP="005A4574">
      <w:pPr>
        <w:pStyle w:val="a3"/>
        <w:spacing w:after="0"/>
        <w:ind w:left="0"/>
        <w:rPr>
          <w:rFonts w:ascii="Arial" w:hAnsi="Arial" w:cs="Arial"/>
        </w:rPr>
      </w:pPr>
      <w:r w:rsidRPr="005A4574">
        <w:rPr>
          <w:rFonts w:ascii="Arial" w:hAnsi="Arial" w:cs="Arial"/>
        </w:rPr>
        <w:t>Тульсанова О.Л. Социализация бренда как отражение социальной политики//</w:t>
      </w:r>
      <w:r w:rsidRPr="005A4574">
        <w:rPr>
          <w:rFonts w:ascii="Arial" w:hAnsi="Arial" w:cs="Arial"/>
          <w:color w:val="000000"/>
        </w:rPr>
        <w:t xml:space="preserve"> Средства массовой информации в современном мире: материалы </w:t>
      </w:r>
      <w:r w:rsidR="00611017">
        <w:rPr>
          <w:rFonts w:ascii="Arial" w:hAnsi="Arial" w:cs="Arial"/>
          <w:color w:val="000000"/>
        </w:rPr>
        <w:t>научно-практической конференции</w:t>
      </w:r>
      <w:r w:rsidRPr="005A4574">
        <w:rPr>
          <w:rFonts w:ascii="Arial" w:hAnsi="Arial" w:cs="Arial"/>
          <w:color w:val="000000"/>
        </w:rPr>
        <w:t>. СПб, 2005.</w:t>
      </w:r>
      <w:r w:rsidR="005A4574" w:rsidRPr="005A4574">
        <w:rPr>
          <w:rFonts w:ascii="Arial" w:hAnsi="Arial" w:cs="Arial"/>
          <w:color w:val="000000"/>
        </w:rPr>
        <w:t xml:space="preserve"> </w:t>
      </w:r>
      <w:r w:rsidR="00A2298F">
        <w:rPr>
          <w:rFonts w:ascii="Arial" w:hAnsi="Arial" w:cs="Arial"/>
          <w:color w:val="000000"/>
        </w:rPr>
        <w:t>С.37-41</w:t>
      </w:r>
    </w:p>
    <w:p w:rsidR="00D07DDD" w:rsidRPr="005A4574" w:rsidRDefault="00D07DDD" w:rsidP="00D07DDD">
      <w:pPr>
        <w:rPr>
          <w:rFonts w:ascii="Arial" w:hAnsi="Arial" w:cs="Arial"/>
          <w:color w:val="000000"/>
          <w:sz w:val="24"/>
          <w:szCs w:val="24"/>
        </w:rPr>
      </w:pPr>
    </w:p>
    <w:p w:rsidR="00D07DDD" w:rsidRPr="005A4574" w:rsidRDefault="00D07DDD" w:rsidP="00D07DDD">
      <w:pPr>
        <w:rPr>
          <w:rFonts w:ascii="Arial" w:hAnsi="Arial" w:cs="Arial"/>
          <w:sz w:val="24"/>
          <w:szCs w:val="24"/>
        </w:rPr>
      </w:pPr>
      <w:r w:rsidRPr="005A4574">
        <w:rPr>
          <w:rFonts w:ascii="Arial" w:hAnsi="Arial" w:cs="Arial"/>
          <w:color w:val="000000"/>
          <w:sz w:val="24"/>
          <w:szCs w:val="24"/>
        </w:rPr>
        <w:t xml:space="preserve">Тульсанова О.Л. </w:t>
      </w:r>
      <w:r w:rsidRPr="005A4574">
        <w:rPr>
          <w:rFonts w:ascii="Arial" w:hAnsi="Arial" w:cs="Arial"/>
          <w:sz w:val="24"/>
          <w:szCs w:val="24"/>
        </w:rPr>
        <w:t>Роль этических нормативных документов в формировании корпоративной политики// Вестник СПбГУ/ Серия №9, выпуск 1 часть 2, март  2008</w:t>
      </w:r>
      <w:r w:rsidR="005A4574" w:rsidRPr="005A4574">
        <w:rPr>
          <w:rFonts w:ascii="Arial" w:hAnsi="Arial" w:cs="Arial"/>
          <w:sz w:val="24"/>
          <w:szCs w:val="24"/>
        </w:rPr>
        <w:t xml:space="preserve">. </w:t>
      </w:r>
      <w:r w:rsidR="00611017">
        <w:rPr>
          <w:rFonts w:ascii="Arial" w:hAnsi="Arial" w:cs="Arial"/>
          <w:sz w:val="24"/>
          <w:szCs w:val="24"/>
        </w:rPr>
        <w:t>С.332-335</w:t>
      </w:r>
    </w:p>
    <w:p w:rsidR="00D07DDD" w:rsidRDefault="00D07DDD" w:rsidP="00D07DDD">
      <w:pPr>
        <w:rPr>
          <w:rFonts w:ascii="Arial" w:hAnsi="Arial" w:cs="Arial"/>
          <w:sz w:val="24"/>
          <w:szCs w:val="24"/>
        </w:rPr>
      </w:pPr>
      <w:r w:rsidRPr="005A4574">
        <w:rPr>
          <w:rFonts w:ascii="Arial" w:hAnsi="Arial" w:cs="Arial"/>
          <w:color w:val="000000"/>
          <w:sz w:val="24"/>
          <w:szCs w:val="24"/>
        </w:rPr>
        <w:t>Тульсанова О.Л.</w:t>
      </w:r>
      <w:r w:rsidRPr="005A4574">
        <w:rPr>
          <w:rFonts w:ascii="Arial" w:hAnsi="Arial" w:cs="Arial"/>
          <w:sz w:val="24"/>
          <w:szCs w:val="24"/>
        </w:rPr>
        <w:t xml:space="preserve"> Проблемы этического регулирования рекламы// Петербургская школа PR: от теории к практике. Выпуск 6: Сб. статей. СПб</w:t>
      </w:r>
      <w:proofErr w:type="gramStart"/>
      <w:r w:rsidRPr="005A4574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5A4574">
        <w:rPr>
          <w:rFonts w:ascii="Arial" w:hAnsi="Arial" w:cs="Arial"/>
          <w:sz w:val="24"/>
          <w:szCs w:val="24"/>
        </w:rPr>
        <w:t>Роза мира, 2008.</w:t>
      </w:r>
      <w:r w:rsidR="005A4574" w:rsidRPr="005A4574">
        <w:rPr>
          <w:rFonts w:ascii="Arial" w:hAnsi="Arial" w:cs="Arial"/>
          <w:sz w:val="24"/>
          <w:szCs w:val="24"/>
        </w:rPr>
        <w:t xml:space="preserve"> </w:t>
      </w:r>
      <w:r w:rsidR="00A2298F" w:rsidRPr="00512DC2">
        <w:rPr>
          <w:rFonts w:ascii="Arial" w:hAnsi="Arial" w:cs="Arial"/>
          <w:lang w:val="en-US"/>
        </w:rPr>
        <w:t>C</w:t>
      </w:r>
      <w:r w:rsidR="00A2298F" w:rsidRPr="00512DC2">
        <w:rPr>
          <w:rFonts w:ascii="Arial" w:hAnsi="Arial" w:cs="Arial"/>
        </w:rPr>
        <w:t>.153-161</w:t>
      </w:r>
    </w:p>
    <w:p w:rsidR="005A4574" w:rsidRDefault="005A4574" w:rsidP="005A4574">
      <w:pPr>
        <w:jc w:val="center"/>
        <w:rPr>
          <w:rFonts w:ascii="Arial" w:hAnsi="Arial" w:cs="Arial"/>
          <w:b/>
        </w:rPr>
      </w:pPr>
      <w:r w:rsidRPr="001D6301">
        <w:rPr>
          <w:rFonts w:ascii="Arial" w:hAnsi="Arial" w:cs="Arial"/>
          <w:b/>
        </w:rPr>
        <w:t>План лекционных занятий</w:t>
      </w:r>
    </w:p>
    <w:p w:rsidR="005A4574" w:rsidRPr="001D6301" w:rsidRDefault="005A4574" w:rsidP="005A4574">
      <w:pPr>
        <w:jc w:val="both"/>
        <w:rPr>
          <w:rFonts w:ascii="Arial" w:hAnsi="Arial" w:cs="Arial"/>
          <w:b/>
        </w:rPr>
      </w:pPr>
    </w:p>
    <w:p w:rsidR="005A4574" w:rsidRPr="00931829" w:rsidRDefault="00931829" w:rsidP="005A457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</w:rPr>
      </w:pPr>
      <w:r w:rsidRPr="00931829">
        <w:rPr>
          <w:rFonts w:ascii="Arial" w:hAnsi="Arial" w:cs="Arial"/>
          <w:b/>
        </w:rPr>
        <w:t>1 занятие</w:t>
      </w:r>
      <w:r w:rsidR="005A4574" w:rsidRPr="00931829">
        <w:rPr>
          <w:rFonts w:ascii="Arial" w:hAnsi="Arial" w:cs="Arial"/>
          <w:b/>
        </w:rPr>
        <w:t xml:space="preserve">. </w:t>
      </w:r>
      <w:r w:rsidR="005A4574" w:rsidRPr="00931829">
        <w:rPr>
          <w:rFonts w:ascii="Arial" w:hAnsi="Arial" w:cs="Arial"/>
          <w:color w:val="auto"/>
        </w:rPr>
        <w:t xml:space="preserve">Понятие социальная реклама: от  рекламных текстов, содержащие популяризацию ведущих общественных ценностей до вида коммуникации,  представляющей общественные и государственные интересы. </w:t>
      </w:r>
    </w:p>
    <w:p w:rsidR="005A4574" w:rsidRPr="00931829" w:rsidRDefault="00931829" w:rsidP="0093182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31829">
        <w:rPr>
          <w:rFonts w:ascii="Arial" w:hAnsi="Arial" w:cs="Arial"/>
          <w:b/>
        </w:rPr>
        <w:t>2 занятие</w:t>
      </w:r>
      <w:r w:rsidR="005A4574" w:rsidRPr="00931829">
        <w:rPr>
          <w:rFonts w:ascii="Arial" w:hAnsi="Arial" w:cs="Arial"/>
          <w:b/>
        </w:rPr>
        <w:t xml:space="preserve">. </w:t>
      </w:r>
      <w:r w:rsidR="005A4574" w:rsidRPr="00931829">
        <w:rPr>
          <w:rFonts w:ascii="Arial" w:hAnsi="Arial" w:cs="Arial"/>
          <w:color w:val="000000"/>
        </w:rPr>
        <w:t xml:space="preserve">История </w:t>
      </w:r>
      <w:r w:rsidR="005A4574" w:rsidRPr="00931829">
        <w:rPr>
          <w:rFonts w:ascii="Arial" w:hAnsi="Arial" w:cs="Arial"/>
        </w:rPr>
        <w:t>социальной рекламы.</w:t>
      </w:r>
      <w:r w:rsidR="005A4574" w:rsidRPr="00931829">
        <w:rPr>
          <w:rFonts w:ascii="Arial" w:hAnsi="Arial" w:cs="Arial"/>
          <w:color w:val="000000"/>
        </w:rPr>
        <w:t xml:space="preserve"> Официально история социальной рекламы начинается с начала XX века. В 1906 году общественная организация «Американская гражданская ассоциация» создала первую социальную рекламу, призывающую защитить Ниагарский водопад от вреда, наносимого энергетическими компаниями. Особое значение и назначение социальной рекламы возрастает в кризисных ситуациях, в периоды войн. В нашей стране о социальной рекламе впервые заговорили с появлением в 1994-95 г.г. на всех центральных телеканалах проекта «Позвоните родителям». Социальная реклама все еще относительно новое и неизученное понятие для России. Между тем, она имеет достаточно длинную историю. Например, в советское время на социальную рекламу приходилась подавляющую часть рекламной деятельности. Настоящее время в отличие от </w:t>
      </w:r>
      <w:proofErr w:type="gramStart"/>
      <w:r w:rsidR="005A4574" w:rsidRPr="00931829">
        <w:rPr>
          <w:rFonts w:ascii="Arial" w:hAnsi="Arial" w:cs="Arial"/>
          <w:color w:val="000000"/>
        </w:rPr>
        <w:t>советского</w:t>
      </w:r>
      <w:proofErr w:type="gramEnd"/>
      <w:r w:rsidR="005A4574" w:rsidRPr="00931829">
        <w:rPr>
          <w:rFonts w:ascii="Arial" w:hAnsi="Arial" w:cs="Arial"/>
          <w:color w:val="000000"/>
        </w:rPr>
        <w:t xml:space="preserve"> диктует несколько другие темы социальной рекламы. Объясняется это, прежде всего, изменившимися ценностями и установками, пришедшими в Россию с Запада.</w:t>
      </w:r>
    </w:p>
    <w:p w:rsidR="005A4574" w:rsidRPr="00931829" w:rsidRDefault="00931829" w:rsidP="0093182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31829">
        <w:rPr>
          <w:rFonts w:ascii="Arial" w:hAnsi="Arial" w:cs="Arial"/>
          <w:b/>
          <w:color w:val="000000"/>
        </w:rPr>
        <w:t>3 занятие.</w:t>
      </w:r>
      <w:r w:rsidRPr="00931829">
        <w:rPr>
          <w:rFonts w:ascii="Arial" w:hAnsi="Arial" w:cs="Arial"/>
          <w:color w:val="000000"/>
        </w:rPr>
        <w:t xml:space="preserve"> </w:t>
      </w:r>
      <w:r w:rsidR="005A4574" w:rsidRPr="00931829">
        <w:rPr>
          <w:rFonts w:ascii="Arial" w:hAnsi="Arial" w:cs="Arial"/>
          <w:color w:val="000000"/>
        </w:rPr>
        <w:t xml:space="preserve">Виды социальной рекламы (в зависимости </w:t>
      </w:r>
      <w:proofErr w:type="gramStart"/>
      <w:r w:rsidR="005A4574" w:rsidRPr="00931829">
        <w:rPr>
          <w:rFonts w:ascii="Arial" w:hAnsi="Arial" w:cs="Arial"/>
          <w:color w:val="000000"/>
        </w:rPr>
        <w:t>от</w:t>
      </w:r>
      <w:proofErr w:type="gramEnd"/>
      <w:r w:rsidR="005A4574" w:rsidRPr="00931829">
        <w:rPr>
          <w:rFonts w:ascii="Arial" w:hAnsi="Arial" w:cs="Arial"/>
          <w:color w:val="000000"/>
        </w:rPr>
        <w:t xml:space="preserve"> рекламодателем): реклама, размещаемая некоммерческими организациями; реклама, размещаемая ассоциациями; реклама, размещаемая государственными организациями.</w:t>
      </w:r>
    </w:p>
    <w:p w:rsidR="005A4574" w:rsidRPr="00931829" w:rsidRDefault="00931829" w:rsidP="005A457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1829">
        <w:rPr>
          <w:rFonts w:ascii="Arial" w:hAnsi="Arial" w:cs="Arial"/>
          <w:b/>
          <w:color w:val="000000"/>
        </w:rPr>
        <w:t>4 занятие.</w:t>
      </w:r>
      <w:r w:rsidR="005A4574" w:rsidRPr="00931829">
        <w:rPr>
          <w:rFonts w:ascii="Arial" w:hAnsi="Arial" w:cs="Arial"/>
          <w:color w:val="auto"/>
        </w:rPr>
        <w:t xml:space="preserve"> </w:t>
      </w:r>
      <w:proofErr w:type="gramStart"/>
      <w:r w:rsidR="005A4574" w:rsidRPr="00931829">
        <w:rPr>
          <w:rFonts w:ascii="Arial" w:hAnsi="Arial" w:cs="Arial"/>
        </w:rPr>
        <w:t xml:space="preserve">Функции социальной рекламы:  функция </w:t>
      </w:r>
      <w:r w:rsidR="005A4574" w:rsidRPr="00931829">
        <w:rPr>
          <w:rStyle w:val="a6"/>
          <w:rFonts w:ascii="Arial" w:hAnsi="Arial" w:cs="Arial"/>
          <w:b w:val="0"/>
        </w:rPr>
        <w:t>привлечения внимания</w:t>
      </w:r>
      <w:r w:rsidR="005A4574" w:rsidRPr="00931829">
        <w:rPr>
          <w:rFonts w:ascii="Arial" w:hAnsi="Arial" w:cs="Arial"/>
          <w:b/>
        </w:rPr>
        <w:t xml:space="preserve">, </w:t>
      </w:r>
      <w:r w:rsidR="005A4574" w:rsidRPr="00931829">
        <w:rPr>
          <w:rStyle w:val="a6"/>
          <w:rFonts w:ascii="Arial" w:hAnsi="Arial" w:cs="Arial"/>
          <w:b w:val="0"/>
        </w:rPr>
        <w:t>информирования</w:t>
      </w:r>
      <w:r w:rsidR="005A4574" w:rsidRPr="00931829">
        <w:rPr>
          <w:rFonts w:ascii="Arial" w:hAnsi="Arial" w:cs="Arial"/>
          <w:b/>
        </w:rPr>
        <w:t xml:space="preserve"> </w:t>
      </w:r>
      <w:r w:rsidR="005A4574" w:rsidRPr="00931829">
        <w:rPr>
          <w:rFonts w:ascii="Arial" w:hAnsi="Arial" w:cs="Arial"/>
        </w:rPr>
        <w:t xml:space="preserve">о проблеме (может включать и </w:t>
      </w:r>
      <w:r w:rsidR="005A4574" w:rsidRPr="00931829">
        <w:rPr>
          <w:rStyle w:val="a6"/>
          <w:rFonts w:ascii="Arial" w:hAnsi="Arial" w:cs="Arial"/>
          <w:b w:val="0"/>
        </w:rPr>
        <w:t>предостережение)</w:t>
      </w:r>
      <w:r w:rsidR="005A4574" w:rsidRPr="00931829">
        <w:rPr>
          <w:rStyle w:val="a6"/>
          <w:rFonts w:ascii="Arial" w:hAnsi="Arial" w:cs="Arial"/>
        </w:rPr>
        <w:t xml:space="preserve">, </w:t>
      </w:r>
      <w:r w:rsidR="005A4574" w:rsidRPr="00931829">
        <w:rPr>
          <w:rStyle w:val="a6"/>
          <w:rFonts w:ascii="Arial" w:hAnsi="Arial" w:cs="Arial"/>
          <w:b w:val="0"/>
        </w:rPr>
        <w:t>образовательная</w:t>
      </w:r>
      <w:r w:rsidR="005A4574" w:rsidRPr="00931829">
        <w:rPr>
          <w:rFonts w:ascii="Arial" w:hAnsi="Arial" w:cs="Arial"/>
        </w:rPr>
        <w:t xml:space="preserve"> функция, </w:t>
      </w:r>
      <w:r w:rsidR="005A4574" w:rsidRPr="00931829">
        <w:rPr>
          <w:rStyle w:val="a6"/>
          <w:rFonts w:ascii="Arial" w:hAnsi="Arial" w:cs="Arial"/>
          <w:b w:val="0"/>
        </w:rPr>
        <w:t xml:space="preserve">воспитательная </w:t>
      </w:r>
      <w:r w:rsidR="005A4574" w:rsidRPr="00931829">
        <w:rPr>
          <w:rFonts w:ascii="Arial" w:hAnsi="Arial" w:cs="Arial"/>
        </w:rPr>
        <w:t xml:space="preserve">функция, </w:t>
      </w:r>
      <w:r w:rsidR="005A4574" w:rsidRPr="00931829">
        <w:rPr>
          <w:rStyle w:val="a6"/>
          <w:rFonts w:ascii="Arial" w:hAnsi="Arial" w:cs="Arial"/>
          <w:b w:val="0"/>
        </w:rPr>
        <w:t>патриотическая</w:t>
      </w:r>
      <w:r w:rsidR="005A4574" w:rsidRPr="00931829">
        <w:rPr>
          <w:rStyle w:val="a6"/>
          <w:rFonts w:ascii="Arial" w:hAnsi="Arial" w:cs="Arial"/>
        </w:rPr>
        <w:t xml:space="preserve"> </w:t>
      </w:r>
      <w:r w:rsidR="005A4574" w:rsidRPr="00931829">
        <w:rPr>
          <w:rFonts w:ascii="Arial" w:hAnsi="Arial" w:cs="Arial"/>
        </w:rPr>
        <w:t xml:space="preserve">функция, мировоззренческая функция, </w:t>
      </w:r>
      <w:r w:rsidR="005A4574" w:rsidRPr="00931829">
        <w:rPr>
          <w:rStyle w:val="a6"/>
          <w:rFonts w:ascii="Arial" w:hAnsi="Arial" w:cs="Arial"/>
          <w:b w:val="0"/>
        </w:rPr>
        <w:t>имиджевая функция</w:t>
      </w:r>
      <w:r w:rsidR="005A4574" w:rsidRPr="00931829">
        <w:rPr>
          <w:rStyle w:val="a6"/>
          <w:rFonts w:ascii="Arial" w:hAnsi="Arial" w:cs="Arial"/>
        </w:rPr>
        <w:t>,</w:t>
      </w:r>
      <w:r w:rsidR="005A4574" w:rsidRPr="00931829">
        <w:rPr>
          <w:rFonts w:ascii="Arial" w:hAnsi="Arial" w:cs="Arial"/>
        </w:rPr>
        <w:t xml:space="preserve"> функция </w:t>
      </w:r>
      <w:r w:rsidR="005A4574" w:rsidRPr="00931829">
        <w:rPr>
          <w:rStyle w:val="a6"/>
          <w:rFonts w:ascii="Arial" w:hAnsi="Arial" w:cs="Arial"/>
          <w:b w:val="0"/>
        </w:rPr>
        <w:t>«социальной психотерапии».</w:t>
      </w:r>
      <w:r w:rsidR="005A4574" w:rsidRPr="00931829">
        <w:rPr>
          <w:rFonts w:ascii="Arial" w:hAnsi="Arial" w:cs="Arial"/>
          <w:b/>
        </w:rPr>
        <w:t xml:space="preserve"> </w:t>
      </w:r>
      <w:proofErr w:type="gramEnd"/>
    </w:p>
    <w:p w:rsidR="005A4574" w:rsidRPr="00931829" w:rsidRDefault="00931829" w:rsidP="005A4574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="Arial" w:hAnsi="Arial" w:cs="Arial"/>
          <w:b w:val="0"/>
        </w:rPr>
      </w:pPr>
      <w:r w:rsidRPr="00931829">
        <w:rPr>
          <w:rFonts w:ascii="Arial" w:hAnsi="Arial" w:cs="Arial"/>
          <w:b/>
          <w:color w:val="000000"/>
        </w:rPr>
        <w:t>5 занятие.</w:t>
      </w:r>
      <w:r w:rsidR="005A4574" w:rsidRPr="00931829">
        <w:rPr>
          <w:rFonts w:ascii="Arial" w:hAnsi="Arial" w:cs="Arial"/>
          <w:b/>
        </w:rPr>
        <w:t xml:space="preserve"> </w:t>
      </w:r>
      <w:r w:rsidR="005A4574" w:rsidRPr="00931829">
        <w:rPr>
          <w:rStyle w:val="a6"/>
          <w:rFonts w:ascii="Arial" w:hAnsi="Arial" w:cs="Arial"/>
          <w:b w:val="0"/>
        </w:rPr>
        <w:t>Место социальной рекламы в коммуникационном пространстве.</w:t>
      </w:r>
      <w:r w:rsidR="005A4574" w:rsidRPr="00931829">
        <w:rPr>
          <w:rStyle w:val="a6"/>
          <w:rFonts w:ascii="Arial" w:hAnsi="Arial" w:cs="Arial"/>
        </w:rPr>
        <w:t xml:space="preserve"> </w:t>
      </w:r>
      <w:r w:rsidR="005A4574" w:rsidRPr="00931829">
        <w:rPr>
          <w:rStyle w:val="a6"/>
          <w:rFonts w:ascii="Arial" w:hAnsi="Arial" w:cs="Arial"/>
          <w:b w:val="0"/>
        </w:rPr>
        <w:t>Отличие социальной рекламы от коммерческой и политической: цели, задачи, целевая аудитория.</w:t>
      </w:r>
    </w:p>
    <w:p w:rsidR="005A4574" w:rsidRPr="00931829" w:rsidRDefault="00931829" w:rsidP="005A457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931829">
        <w:rPr>
          <w:rFonts w:ascii="Arial" w:hAnsi="Arial" w:cs="Arial"/>
          <w:b/>
          <w:color w:val="000000"/>
        </w:rPr>
        <w:t xml:space="preserve">6 занятие. </w:t>
      </w:r>
      <w:r w:rsidR="005A4574" w:rsidRPr="00931829">
        <w:rPr>
          <w:rFonts w:ascii="Arial" w:hAnsi="Arial" w:cs="Arial"/>
          <w:color w:val="auto"/>
        </w:rPr>
        <w:t>Социальная реклама. Отличия социальной и коммерческой рекламы (законодательное регулирование). Социальная активность торговой марки. Проблемы разграничения социальной и имиджевой рекламы.</w:t>
      </w:r>
    </w:p>
    <w:p w:rsidR="005A4574" w:rsidRPr="00931829" w:rsidRDefault="00931829" w:rsidP="00931829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931829">
        <w:rPr>
          <w:rFonts w:ascii="Arial" w:hAnsi="Arial" w:cs="Arial"/>
          <w:b/>
          <w:color w:val="000000"/>
        </w:rPr>
        <w:t xml:space="preserve">7 занятие. </w:t>
      </w:r>
      <w:r w:rsidR="005A4574" w:rsidRPr="00931829">
        <w:rPr>
          <w:rFonts w:ascii="Arial" w:hAnsi="Arial" w:cs="Arial"/>
        </w:rPr>
        <w:t xml:space="preserve">Тематическое поле социальной рекламы. В отличие от коммерческой рекламы, информация, содержащаяся </w:t>
      </w:r>
      <w:proofErr w:type="gramStart"/>
      <w:r w:rsidR="005A4574" w:rsidRPr="00931829">
        <w:rPr>
          <w:rFonts w:ascii="Arial" w:hAnsi="Arial" w:cs="Arial"/>
        </w:rPr>
        <w:t>в</w:t>
      </w:r>
      <w:proofErr w:type="gramEnd"/>
      <w:r w:rsidR="005A4574" w:rsidRPr="00931829">
        <w:rPr>
          <w:rFonts w:ascii="Arial" w:hAnsi="Arial" w:cs="Arial"/>
        </w:rPr>
        <w:t xml:space="preserve"> социальной, не является новой. Наоборот, чем более адресат социальной рекламы осведомлен о теме социального сообщения, тем острее он реагирует на него, тем результативней кампания. Социальная реклама возникает внутри общества и является отображением тех процессов, которые происходят внутри него</w:t>
      </w:r>
      <w:proofErr w:type="gramStart"/>
      <w:r w:rsidR="005A4574" w:rsidRPr="00931829">
        <w:rPr>
          <w:rFonts w:ascii="Arial" w:hAnsi="Arial" w:cs="Arial"/>
        </w:rPr>
        <w:t>.Н</w:t>
      </w:r>
      <w:proofErr w:type="gramEnd"/>
      <w:r w:rsidR="005A4574" w:rsidRPr="00931829">
        <w:rPr>
          <w:rFonts w:ascii="Arial" w:hAnsi="Arial" w:cs="Arial"/>
        </w:rPr>
        <w:t xml:space="preserve">а основе анализа социальной рекламы в России и за рубежом были </w:t>
      </w:r>
      <w:r w:rsidR="005A4574" w:rsidRPr="00931829">
        <w:rPr>
          <w:rFonts w:ascii="Arial" w:hAnsi="Arial" w:cs="Arial"/>
          <w:color w:val="auto"/>
        </w:rPr>
        <w:t>выделены несколько групп социальной рекламы.</w:t>
      </w:r>
    </w:p>
    <w:p w:rsidR="005A4574" w:rsidRPr="00931829" w:rsidRDefault="00931829" w:rsidP="005A457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1829">
        <w:rPr>
          <w:rFonts w:ascii="Arial" w:hAnsi="Arial" w:cs="Arial"/>
          <w:b/>
          <w:color w:val="000000"/>
        </w:rPr>
        <w:t>8 занятие.</w:t>
      </w:r>
      <w:r w:rsidR="005A4574" w:rsidRPr="00931829">
        <w:rPr>
          <w:rFonts w:ascii="Arial" w:hAnsi="Arial" w:cs="Arial"/>
          <w:color w:val="auto"/>
        </w:rPr>
        <w:t xml:space="preserve"> </w:t>
      </w:r>
      <w:proofErr w:type="gramStart"/>
      <w:r w:rsidR="005A4574" w:rsidRPr="00931829">
        <w:rPr>
          <w:rFonts w:ascii="Arial" w:hAnsi="Arial" w:cs="Arial"/>
          <w:color w:val="auto"/>
        </w:rPr>
        <w:t>Эффективность социальной рекламы:  запоминаемость, привлекательность</w:t>
      </w:r>
      <w:r w:rsidR="005A4574" w:rsidRPr="00931829">
        <w:rPr>
          <w:rFonts w:ascii="Arial" w:hAnsi="Arial" w:cs="Arial"/>
        </w:rPr>
        <w:t>, информативность, побудительность, вербальная точность, эмоциональная насыщенность.</w:t>
      </w:r>
      <w:proofErr w:type="gramEnd"/>
    </w:p>
    <w:p w:rsidR="005A4574" w:rsidRPr="00931829" w:rsidRDefault="00931829" w:rsidP="00931829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1829">
        <w:rPr>
          <w:rFonts w:ascii="Arial" w:hAnsi="Arial" w:cs="Arial"/>
          <w:b/>
          <w:color w:val="000000"/>
        </w:rPr>
        <w:t xml:space="preserve">9 занятие. </w:t>
      </w:r>
      <w:r w:rsidR="005A4574" w:rsidRPr="00931829">
        <w:rPr>
          <w:rFonts w:ascii="Arial" w:hAnsi="Arial" w:cs="Arial"/>
          <w:color w:val="000000"/>
        </w:rPr>
        <w:t>Психологические аспекты социальной рекламы.</w:t>
      </w:r>
      <w:r w:rsidR="005A4574" w:rsidRPr="00931829">
        <w:rPr>
          <w:rFonts w:ascii="Arial" w:hAnsi="Arial" w:cs="Arial"/>
          <w:i/>
          <w:color w:val="000000"/>
        </w:rPr>
        <w:t xml:space="preserve"> </w:t>
      </w:r>
      <w:r w:rsidR="005A4574" w:rsidRPr="00931829">
        <w:rPr>
          <w:rFonts w:ascii="Arial" w:hAnsi="Arial" w:cs="Arial"/>
          <w:color w:val="000000"/>
        </w:rPr>
        <w:t xml:space="preserve">Социальной рекламе присущи такие критерии психологической эффективности, как запоминаемость, привлекательность, информативность, побудительность, но с определенными </w:t>
      </w:r>
      <w:r w:rsidR="005A4574" w:rsidRPr="00931829">
        <w:rPr>
          <w:rFonts w:ascii="Arial" w:hAnsi="Arial" w:cs="Arial"/>
        </w:rPr>
        <w:t>ограничениями. Лингвистический аспект рекламного воздействия.</w:t>
      </w:r>
    </w:p>
    <w:p w:rsidR="005A4574" w:rsidRPr="00931829" w:rsidRDefault="00931829" w:rsidP="00931829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1829">
        <w:rPr>
          <w:rFonts w:ascii="Arial" w:hAnsi="Arial" w:cs="Arial"/>
          <w:b/>
        </w:rPr>
        <w:t>10 занятие.</w:t>
      </w:r>
      <w:r w:rsidRPr="00931829">
        <w:rPr>
          <w:rFonts w:ascii="Arial" w:hAnsi="Arial" w:cs="Arial"/>
        </w:rPr>
        <w:t xml:space="preserve"> </w:t>
      </w:r>
      <w:r w:rsidR="005A4574" w:rsidRPr="00931829">
        <w:rPr>
          <w:rFonts w:ascii="Arial" w:hAnsi="Arial" w:cs="Arial"/>
        </w:rPr>
        <w:t xml:space="preserve">Законодательное регулирование социальной рекламы.    К законодательной базе социальной рекламы относится: </w:t>
      </w:r>
      <w:r w:rsidR="005A4574" w:rsidRPr="00931829">
        <w:rPr>
          <w:rStyle w:val="a6"/>
          <w:rFonts w:ascii="Arial" w:hAnsi="Arial" w:cs="Arial"/>
          <w:b w:val="0"/>
        </w:rPr>
        <w:t>Федеральный закон от 13 марта 2006 г. № 38-ФЗ</w:t>
      </w:r>
      <w:proofErr w:type="gramStart"/>
      <w:r w:rsidR="005A4574" w:rsidRPr="00931829">
        <w:rPr>
          <w:rStyle w:val="a6"/>
          <w:rFonts w:ascii="Arial" w:hAnsi="Arial" w:cs="Arial"/>
          <w:b w:val="0"/>
        </w:rPr>
        <w:t>"О</w:t>
      </w:r>
      <w:proofErr w:type="gramEnd"/>
      <w:r w:rsidR="005A4574" w:rsidRPr="00931829">
        <w:rPr>
          <w:rStyle w:val="a6"/>
          <w:rFonts w:ascii="Arial" w:hAnsi="Arial" w:cs="Arial"/>
          <w:b w:val="0"/>
        </w:rPr>
        <w:t xml:space="preserve"> рекламе",</w:t>
      </w:r>
      <w:r w:rsidR="005A4574" w:rsidRPr="00931829">
        <w:rPr>
          <w:rStyle w:val="a6"/>
          <w:rFonts w:ascii="Arial" w:hAnsi="Arial" w:cs="Arial"/>
        </w:rPr>
        <w:t xml:space="preserve"> </w:t>
      </w:r>
      <w:r w:rsidR="005A4574" w:rsidRPr="00931829">
        <w:rPr>
          <w:rFonts w:ascii="Arial" w:hAnsi="Arial" w:cs="Arial"/>
        </w:rPr>
        <w:t>Аналитическая записка «Общая характеристика отдельных требований, предъявляемых к рекламе Федеральным законом «О рекламе</w:t>
      </w:r>
      <w:r w:rsidR="005A4574" w:rsidRPr="00931829">
        <w:rPr>
          <w:rFonts w:ascii="Arial" w:hAnsi="Arial" w:cs="Arial"/>
          <w:b/>
          <w:bCs/>
        </w:rPr>
        <w:t>,</w:t>
      </w:r>
      <w:r w:rsidR="005A4574" w:rsidRPr="00931829">
        <w:rPr>
          <w:rFonts w:ascii="Arial" w:hAnsi="Arial" w:cs="Arial"/>
          <w:b/>
        </w:rPr>
        <w:t xml:space="preserve"> </w:t>
      </w:r>
      <w:r w:rsidR="005A4574" w:rsidRPr="00931829">
        <w:rPr>
          <w:rStyle w:val="a6"/>
          <w:rFonts w:ascii="Arial" w:hAnsi="Arial" w:cs="Arial"/>
          <w:b w:val="0"/>
        </w:rPr>
        <w:t xml:space="preserve">Общая характеристика изменений в регулировании </w:t>
      </w:r>
      <w:r w:rsidR="005A4574" w:rsidRPr="00931829">
        <w:rPr>
          <w:rStyle w:val="a6"/>
          <w:rFonts w:ascii="Arial" w:hAnsi="Arial" w:cs="Arial"/>
          <w:b w:val="0"/>
        </w:rPr>
        <w:lastRenderedPageBreak/>
        <w:t xml:space="preserve">отношений в области рекламы в связи с принятием новой редакции Закона «О рекламе», </w:t>
      </w:r>
      <w:r w:rsidR="005A4574" w:rsidRPr="00931829">
        <w:rPr>
          <w:rFonts w:ascii="Arial" w:hAnsi="Arial" w:cs="Arial"/>
        </w:rPr>
        <w:t>Концепция содействия развитию благотворительной деятельности и добровольчества в Российской Федерации</w:t>
      </w:r>
      <w:r w:rsidR="005A4574" w:rsidRPr="00931829">
        <w:rPr>
          <w:rFonts w:ascii="Arial" w:hAnsi="Arial" w:cs="Arial"/>
          <w:b/>
        </w:rPr>
        <w:t>,</w:t>
      </w:r>
      <w:r w:rsidR="005A4574" w:rsidRPr="00931829">
        <w:rPr>
          <w:rStyle w:val="a6"/>
          <w:rFonts w:ascii="Arial" w:hAnsi="Arial" w:cs="Arial"/>
          <w:b w:val="0"/>
        </w:rPr>
        <w:t xml:space="preserve"> Доктрина информационной безопасности Российской Федерации,</w:t>
      </w:r>
      <w:r w:rsidR="005A4574" w:rsidRPr="00931829">
        <w:rPr>
          <w:rStyle w:val="a6"/>
          <w:rFonts w:ascii="Arial" w:hAnsi="Arial" w:cs="Arial"/>
        </w:rPr>
        <w:t xml:space="preserve"> </w:t>
      </w:r>
      <w:r w:rsidR="005A4574" w:rsidRPr="00931829">
        <w:rPr>
          <w:rFonts w:ascii="Arial" w:hAnsi="Arial" w:cs="Arial"/>
        </w:rPr>
        <w:t>Рамочная конвенция ВОЗ по борьбе против табака.</w:t>
      </w:r>
    </w:p>
    <w:p w:rsidR="005A4574" w:rsidRPr="00931829" w:rsidRDefault="00931829" w:rsidP="00931829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1829">
        <w:rPr>
          <w:rFonts w:ascii="Arial" w:hAnsi="Arial" w:cs="Arial"/>
          <w:b/>
        </w:rPr>
        <w:t>11 занятие.</w:t>
      </w:r>
      <w:r w:rsidRPr="00931829">
        <w:rPr>
          <w:rFonts w:ascii="Arial" w:hAnsi="Arial" w:cs="Arial"/>
        </w:rPr>
        <w:t xml:space="preserve"> </w:t>
      </w:r>
      <w:r w:rsidR="005A4574" w:rsidRPr="00931829">
        <w:rPr>
          <w:rFonts w:ascii="Arial" w:hAnsi="Arial" w:cs="Arial"/>
        </w:rPr>
        <w:t xml:space="preserve">Проблемы этики и эстетики в социальной рекламе. Нравственно-этические ценности  современной социальной рекламы. Шок, эпатаж, эротика в социальной рекламе. </w:t>
      </w:r>
    </w:p>
    <w:p w:rsidR="005A4574" w:rsidRPr="00931829" w:rsidRDefault="00931829" w:rsidP="005A457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931829">
        <w:rPr>
          <w:rFonts w:ascii="Arial" w:hAnsi="Arial" w:cs="Arial"/>
          <w:b/>
          <w:color w:val="000000"/>
        </w:rPr>
        <w:t xml:space="preserve">12 занятие. </w:t>
      </w:r>
      <w:r w:rsidR="005A4574" w:rsidRPr="00931829">
        <w:rPr>
          <w:rFonts w:ascii="Arial" w:hAnsi="Arial" w:cs="Arial"/>
        </w:rPr>
        <w:t xml:space="preserve">Этапы планирования и реализации социальной рекламной кампании. </w:t>
      </w:r>
    </w:p>
    <w:p w:rsidR="005A4574" w:rsidRPr="00931829" w:rsidRDefault="00931829" w:rsidP="00931829">
      <w:pPr>
        <w:pStyle w:val="3"/>
        <w:spacing w:line="240" w:lineRule="auto"/>
        <w:ind w:firstLine="567"/>
        <w:rPr>
          <w:rFonts w:ascii="Arial" w:hAnsi="Arial" w:cs="Arial"/>
          <w:bCs/>
          <w:sz w:val="24"/>
        </w:rPr>
      </w:pPr>
      <w:r w:rsidRPr="00931829">
        <w:rPr>
          <w:rFonts w:ascii="Arial" w:hAnsi="Arial" w:cs="Arial"/>
          <w:b/>
          <w:color w:val="000000"/>
          <w:sz w:val="24"/>
        </w:rPr>
        <w:t xml:space="preserve">13 занятие. </w:t>
      </w:r>
      <w:r w:rsidR="005A4574" w:rsidRPr="00931829">
        <w:rPr>
          <w:rFonts w:ascii="Arial" w:hAnsi="Arial" w:cs="Arial"/>
          <w:sz w:val="24"/>
        </w:rPr>
        <w:t xml:space="preserve">Возможности и </w:t>
      </w:r>
      <w:proofErr w:type="gramStart"/>
      <w:r w:rsidR="005A4574" w:rsidRPr="00931829">
        <w:rPr>
          <w:rFonts w:ascii="Arial" w:hAnsi="Arial" w:cs="Arial"/>
          <w:sz w:val="24"/>
        </w:rPr>
        <w:t>роль</w:t>
      </w:r>
      <w:proofErr w:type="gramEnd"/>
      <w:r w:rsidR="005A4574" w:rsidRPr="00931829">
        <w:rPr>
          <w:rFonts w:ascii="Arial" w:hAnsi="Arial" w:cs="Arial"/>
          <w:sz w:val="24"/>
        </w:rPr>
        <w:t xml:space="preserve"> новых медиаканалов и нестандартных решений в реализации социальных рекламных кампаний. Web 2.0 – новые </w:t>
      </w:r>
      <w:r w:rsidR="005A4574" w:rsidRPr="00931829">
        <w:rPr>
          <w:rStyle w:val="a6"/>
          <w:rFonts w:ascii="Arial" w:hAnsi="Arial" w:cs="Arial"/>
          <w:b w:val="0"/>
          <w:sz w:val="24"/>
        </w:rPr>
        <w:t xml:space="preserve">возможности в </w:t>
      </w:r>
      <w:r w:rsidR="005A4574" w:rsidRPr="00931829">
        <w:rPr>
          <w:rFonts w:ascii="Arial" w:hAnsi="Arial" w:cs="Arial"/>
          <w:bCs/>
          <w:sz w:val="24"/>
        </w:rPr>
        <w:t>планировании рекламных кампаний.</w:t>
      </w:r>
    </w:p>
    <w:p w:rsidR="005A4574" w:rsidRPr="00931829" w:rsidRDefault="00931829" w:rsidP="00931829">
      <w:pPr>
        <w:pStyle w:val="3"/>
        <w:spacing w:line="240" w:lineRule="auto"/>
        <w:ind w:firstLine="567"/>
        <w:rPr>
          <w:rFonts w:ascii="Arial" w:hAnsi="Arial" w:cs="Arial"/>
          <w:bCs/>
          <w:sz w:val="24"/>
        </w:rPr>
      </w:pPr>
      <w:r w:rsidRPr="00931829">
        <w:rPr>
          <w:rFonts w:ascii="Arial" w:hAnsi="Arial" w:cs="Arial"/>
          <w:b/>
          <w:sz w:val="24"/>
        </w:rPr>
        <w:t>14 занятие.</w:t>
      </w:r>
      <w:r w:rsidRPr="00931829">
        <w:rPr>
          <w:rFonts w:ascii="Arial" w:hAnsi="Arial" w:cs="Arial"/>
          <w:sz w:val="24"/>
        </w:rPr>
        <w:t xml:space="preserve"> </w:t>
      </w:r>
      <w:r w:rsidR="005A4574" w:rsidRPr="00931829">
        <w:rPr>
          <w:rFonts w:ascii="Arial" w:hAnsi="Arial" w:cs="Arial"/>
          <w:bCs/>
          <w:sz w:val="24"/>
        </w:rPr>
        <w:t>Тренды социальной рекламы в России: появление определенности</w:t>
      </w:r>
      <w:r w:rsidR="005A4574" w:rsidRPr="00931829">
        <w:rPr>
          <w:rFonts w:ascii="Arial" w:hAnsi="Arial" w:cs="Arial"/>
          <w:sz w:val="24"/>
        </w:rPr>
        <w:t xml:space="preserve"> в позициях всех заинтересованных сторон; наращивание механизмов развития социальной рекламы; усиление общественной активности частных лиц, инициативных групп и общественных организаций в области коррекции существующего рекламного пространства и содержания коммуникаций</w:t>
      </w:r>
      <w:r w:rsidRPr="00931829">
        <w:rPr>
          <w:rFonts w:ascii="Arial" w:hAnsi="Arial" w:cs="Arial"/>
          <w:sz w:val="24"/>
        </w:rPr>
        <w:t>.</w:t>
      </w:r>
      <w:r w:rsidR="005A4574" w:rsidRPr="00931829">
        <w:rPr>
          <w:rFonts w:ascii="Arial" w:hAnsi="Arial" w:cs="Arial"/>
          <w:sz w:val="24"/>
        </w:rPr>
        <w:t xml:space="preserve"> </w:t>
      </w:r>
    </w:p>
    <w:p w:rsidR="005A4574" w:rsidRPr="00931829" w:rsidRDefault="00931829" w:rsidP="00931829">
      <w:pPr>
        <w:pStyle w:val="3"/>
        <w:spacing w:line="240" w:lineRule="auto"/>
        <w:ind w:firstLine="567"/>
        <w:rPr>
          <w:rFonts w:ascii="Arial" w:hAnsi="Arial" w:cs="Arial"/>
          <w:bCs/>
          <w:sz w:val="24"/>
        </w:rPr>
      </w:pPr>
      <w:r w:rsidRPr="00931829">
        <w:rPr>
          <w:rFonts w:ascii="Arial" w:hAnsi="Arial" w:cs="Arial"/>
          <w:b/>
          <w:sz w:val="24"/>
        </w:rPr>
        <w:t xml:space="preserve">15 занятие. </w:t>
      </w:r>
      <w:r w:rsidR="005A4574" w:rsidRPr="00931829">
        <w:rPr>
          <w:rFonts w:ascii="Arial" w:hAnsi="Arial" w:cs="Arial"/>
          <w:bCs/>
          <w:sz w:val="24"/>
        </w:rPr>
        <w:t>Анализ кейсов социальных рекламных кампаний, реализованных в России и за рубежом: социальные кампании по защите животных, против жестокого обращения с детьми, пропаганда донорства органов и крови.</w:t>
      </w:r>
    </w:p>
    <w:p w:rsidR="005A4574" w:rsidRPr="00931829" w:rsidRDefault="00931829" w:rsidP="00931829">
      <w:pPr>
        <w:pStyle w:val="3"/>
        <w:spacing w:line="240" w:lineRule="auto"/>
        <w:ind w:firstLine="567"/>
        <w:rPr>
          <w:rFonts w:ascii="Arial" w:hAnsi="Arial" w:cs="Arial"/>
          <w:sz w:val="24"/>
        </w:rPr>
      </w:pPr>
      <w:r w:rsidRPr="00931829">
        <w:rPr>
          <w:rFonts w:ascii="Arial" w:hAnsi="Arial" w:cs="Arial"/>
          <w:b/>
          <w:sz w:val="24"/>
        </w:rPr>
        <w:t>16 занятие.</w:t>
      </w:r>
      <w:r w:rsidRPr="00931829">
        <w:rPr>
          <w:rFonts w:ascii="Arial" w:hAnsi="Arial" w:cs="Arial"/>
          <w:sz w:val="24"/>
        </w:rPr>
        <w:t xml:space="preserve"> </w:t>
      </w:r>
      <w:r w:rsidR="005A4574" w:rsidRPr="00931829">
        <w:rPr>
          <w:rFonts w:ascii="Arial" w:hAnsi="Arial" w:cs="Arial"/>
          <w:bCs/>
          <w:sz w:val="24"/>
        </w:rPr>
        <w:t>Лучшая социальная реклама мира: международные фестивали социальной</w:t>
      </w:r>
      <w:r w:rsidR="005A4574" w:rsidRPr="00931829">
        <w:rPr>
          <w:rStyle w:val="a6"/>
          <w:rFonts w:ascii="Arial" w:hAnsi="Arial" w:cs="Arial"/>
          <w:b w:val="0"/>
          <w:sz w:val="24"/>
        </w:rPr>
        <w:t xml:space="preserve"> рекламы. Анализ лучших роликов социальной рекламы - победителей международных</w:t>
      </w:r>
      <w:r w:rsidR="005A4574" w:rsidRPr="00931829">
        <w:rPr>
          <w:rFonts w:ascii="Arial" w:hAnsi="Arial" w:cs="Arial"/>
          <w:sz w:val="24"/>
        </w:rPr>
        <w:t xml:space="preserve"> фестивалей рекламы Clio Awards и London International Advertising Awards. </w:t>
      </w:r>
    </w:p>
    <w:p w:rsidR="005A4574" w:rsidRPr="00931829" w:rsidRDefault="005A4574" w:rsidP="005A457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</w:p>
    <w:p w:rsidR="005A4574" w:rsidRDefault="005A4574" w:rsidP="005A4574">
      <w:pPr>
        <w:jc w:val="center"/>
        <w:rPr>
          <w:rFonts w:ascii="Arial" w:hAnsi="Arial" w:cs="Arial"/>
          <w:b/>
        </w:rPr>
      </w:pPr>
      <w:r w:rsidRPr="009D75C4">
        <w:rPr>
          <w:rFonts w:ascii="Arial" w:hAnsi="Arial" w:cs="Arial"/>
          <w:b/>
        </w:rPr>
        <w:t xml:space="preserve">Вопросы к </w:t>
      </w:r>
      <w:r>
        <w:rPr>
          <w:rFonts w:ascii="Arial" w:hAnsi="Arial" w:cs="Arial"/>
          <w:b/>
        </w:rPr>
        <w:t>зачету: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Дайте определение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Как определяет социальную рекламу ФЗ «О рекламе»?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Дайте характеристику исторического развития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Дайте характеристику исторического развития российской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Охарактеризуйте виды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  <w:lang w:eastAsia="ru-RU"/>
        </w:rPr>
        <w:t>Реклама ценностей и информационная реклама: уровень развития в России.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Перечислите функции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Социальная реклама и социальные функции рекламы.</w:t>
      </w:r>
    </w:p>
    <w:p w:rsidR="005A4574" w:rsidRPr="00931829" w:rsidRDefault="005A4574" w:rsidP="005A4574">
      <w:pPr>
        <w:pStyle w:val="a3"/>
        <w:numPr>
          <w:ilvl w:val="0"/>
          <w:numId w:val="3"/>
        </w:numPr>
        <w:spacing w:after="0"/>
        <w:rPr>
          <w:rStyle w:val="a6"/>
          <w:rFonts w:ascii="Arial" w:hAnsi="Arial" w:cs="Arial"/>
          <w:b w:val="0"/>
          <w:bCs w:val="0"/>
        </w:rPr>
      </w:pPr>
      <w:r w:rsidRPr="00931829">
        <w:rPr>
          <w:rStyle w:val="a6"/>
          <w:rFonts w:ascii="Arial" w:hAnsi="Arial" w:cs="Arial"/>
          <w:b w:val="0"/>
        </w:rPr>
        <w:t>Отличие социальной рекламы от коммерческой и политической: цели, задачи, целевая аудитория.</w:t>
      </w:r>
    </w:p>
    <w:p w:rsidR="005A4574" w:rsidRPr="00931829" w:rsidRDefault="005A4574" w:rsidP="005A4574">
      <w:pPr>
        <w:pStyle w:val="a3"/>
        <w:numPr>
          <w:ilvl w:val="0"/>
          <w:numId w:val="3"/>
        </w:numPr>
        <w:spacing w:after="0"/>
        <w:rPr>
          <w:rStyle w:val="a6"/>
          <w:rFonts w:ascii="Arial" w:hAnsi="Arial" w:cs="Arial"/>
          <w:b w:val="0"/>
          <w:bCs w:val="0"/>
        </w:rPr>
      </w:pPr>
      <w:r w:rsidRPr="00931829">
        <w:rPr>
          <w:rStyle w:val="a6"/>
          <w:rFonts w:ascii="Arial" w:hAnsi="Arial" w:cs="Arial"/>
          <w:b w:val="0"/>
        </w:rPr>
        <w:t>Дайте сравнительную характеристику коммерческой и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Охарактеризуйте тематическое поле социальной рекламы.</w:t>
      </w:r>
    </w:p>
    <w:p w:rsidR="005A4574" w:rsidRPr="00931829" w:rsidRDefault="005A4574" w:rsidP="005A4574">
      <w:pPr>
        <w:pStyle w:val="a3"/>
        <w:numPr>
          <w:ilvl w:val="0"/>
          <w:numId w:val="3"/>
        </w:numPr>
        <w:spacing w:after="0"/>
        <w:rPr>
          <w:rStyle w:val="a6"/>
          <w:rFonts w:ascii="Arial" w:hAnsi="Arial" w:cs="Arial"/>
          <w:b w:val="0"/>
          <w:bCs w:val="0"/>
        </w:rPr>
      </w:pPr>
      <w:r w:rsidRPr="00931829">
        <w:rPr>
          <w:rStyle w:val="a6"/>
          <w:rFonts w:ascii="Arial" w:hAnsi="Arial" w:cs="Arial"/>
          <w:b w:val="0"/>
        </w:rPr>
        <w:t>Дайте сравнительную характеристику тематики российской и зарубежной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Факторы эффективности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Какие эффекты, произведенные социальной рекламой, поддаются измерению?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Психологические аспекты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  <w:color w:val="000000"/>
          <w:lang w:eastAsia="ru-RU"/>
        </w:rPr>
        <w:t>Лингвистические аспекты рекламного воздействия.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Законодательное регулирование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Есть ли необходимость в создании отдельного закона, регулирующего сферу социальной рекламы?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Нравственно-этические ценности  современной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  <w:lang w:eastAsia="ru-RU"/>
        </w:rPr>
        <w:t>Этапы планирования и реализации социальной рекламной кампании.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lastRenderedPageBreak/>
        <w:t>Роль исследований в планировании социальной рекламной компании.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  <w:bCs/>
          <w:lang w:eastAsia="ru-RU"/>
        </w:rPr>
        <w:t>Общие правила разработки проектов социальной рекламы.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  <w:lang w:eastAsia="ru-RU"/>
        </w:rPr>
        <w:t>Роль новых медиаканалов в реализации социальных рекламных кампаний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Возникновение новых форм социальной рекламы с развитием Интернет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Векторы развития современной социальной рекламы</w:t>
      </w:r>
    </w:p>
    <w:p w:rsidR="005A4574" w:rsidRPr="00391844" w:rsidRDefault="005A4574" w:rsidP="005A4574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</w:rPr>
      </w:pPr>
      <w:r w:rsidRPr="00391844">
        <w:rPr>
          <w:rFonts w:ascii="Arial" w:hAnsi="Arial" w:cs="Arial"/>
        </w:rPr>
        <w:t xml:space="preserve">Какие изменения и тенденции в социальной рекламе в России и мире вы можете отметить? </w:t>
      </w:r>
    </w:p>
    <w:p w:rsidR="005A4574" w:rsidRPr="00391844" w:rsidRDefault="005A4574" w:rsidP="005A4574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</w:rPr>
      </w:pPr>
      <w:r w:rsidRPr="00391844">
        <w:rPr>
          <w:rFonts w:ascii="Arial" w:hAnsi="Arial" w:cs="Arial"/>
        </w:rPr>
        <w:t xml:space="preserve">Какую социальную </w:t>
      </w:r>
      <w:proofErr w:type="gramStart"/>
      <w:r w:rsidRPr="00391844">
        <w:rPr>
          <w:rFonts w:ascii="Arial" w:hAnsi="Arial" w:cs="Arial"/>
        </w:rPr>
        <w:t>рекламу</w:t>
      </w:r>
      <w:proofErr w:type="gramEnd"/>
      <w:r w:rsidRPr="00391844">
        <w:rPr>
          <w:rFonts w:ascii="Arial" w:hAnsi="Arial" w:cs="Arial"/>
        </w:rPr>
        <w:t xml:space="preserve"> вы считаете наиболее и наименее успешной и по </w:t>
      </w:r>
      <w:proofErr w:type="gramStart"/>
      <w:r w:rsidRPr="00391844">
        <w:rPr>
          <w:rFonts w:ascii="Arial" w:hAnsi="Arial" w:cs="Arial"/>
        </w:rPr>
        <w:t>каким</w:t>
      </w:r>
      <w:proofErr w:type="gramEnd"/>
      <w:r w:rsidRPr="00391844">
        <w:rPr>
          <w:rFonts w:ascii="Arial" w:hAnsi="Arial" w:cs="Arial"/>
        </w:rPr>
        <w:t xml:space="preserve"> причинам? </w:t>
      </w:r>
    </w:p>
    <w:p w:rsidR="005A4574" w:rsidRPr="00391844" w:rsidRDefault="005A4574" w:rsidP="005A4574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</w:rPr>
      </w:pPr>
      <w:r w:rsidRPr="00391844">
        <w:rPr>
          <w:rFonts w:ascii="Arial" w:hAnsi="Arial" w:cs="Arial"/>
        </w:rPr>
        <w:t xml:space="preserve">Какие из социальных </w:t>
      </w:r>
      <w:proofErr w:type="gramStart"/>
      <w:r w:rsidRPr="00391844">
        <w:rPr>
          <w:rFonts w:ascii="Arial" w:hAnsi="Arial" w:cs="Arial"/>
        </w:rPr>
        <w:t>кампаний</w:t>
      </w:r>
      <w:proofErr w:type="gramEnd"/>
      <w:r w:rsidRPr="00391844">
        <w:rPr>
          <w:rFonts w:ascii="Arial" w:hAnsi="Arial" w:cs="Arial"/>
        </w:rPr>
        <w:t xml:space="preserve"> вы считаете наиболее и наименее успешными и по </w:t>
      </w:r>
      <w:proofErr w:type="gramStart"/>
      <w:r w:rsidRPr="00391844">
        <w:rPr>
          <w:rFonts w:ascii="Arial" w:hAnsi="Arial" w:cs="Arial"/>
        </w:rPr>
        <w:t>каким</w:t>
      </w:r>
      <w:proofErr w:type="gramEnd"/>
      <w:r w:rsidRPr="00391844">
        <w:rPr>
          <w:rFonts w:ascii="Arial" w:hAnsi="Arial" w:cs="Arial"/>
        </w:rPr>
        <w:t xml:space="preserve"> причинам? </w:t>
      </w:r>
    </w:p>
    <w:p w:rsidR="005A4574" w:rsidRPr="00391844" w:rsidRDefault="005A4574" w:rsidP="005A4574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</w:rPr>
      </w:pPr>
      <w:r w:rsidRPr="00391844">
        <w:rPr>
          <w:rFonts w:ascii="Arial" w:hAnsi="Arial" w:cs="Arial"/>
        </w:rPr>
        <w:t xml:space="preserve">Какие конкретные способы вы видите для того, чтобы сделать социальную рекламу более работающей? </w:t>
      </w:r>
    </w:p>
    <w:p w:rsidR="005A4574" w:rsidRPr="00391844" w:rsidRDefault="005A4574" w:rsidP="005A4574">
      <w:pPr>
        <w:pStyle w:val="a3"/>
        <w:numPr>
          <w:ilvl w:val="0"/>
          <w:numId w:val="3"/>
        </w:numPr>
        <w:spacing w:after="0"/>
        <w:rPr>
          <w:rFonts w:ascii="Arial" w:hAnsi="Arial" w:cs="Arial"/>
        </w:rPr>
      </w:pPr>
      <w:r w:rsidRPr="00391844">
        <w:rPr>
          <w:rFonts w:ascii="Arial" w:hAnsi="Arial" w:cs="Arial"/>
        </w:rPr>
        <w:t>Дате характеристику фестивалей и конкурсов социальной рекламы.</w:t>
      </w:r>
    </w:p>
    <w:p w:rsidR="005A4574" w:rsidRPr="00391844" w:rsidRDefault="005A4574" w:rsidP="005A457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5A4574" w:rsidRPr="001D6301" w:rsidRDefault="005A4574" w:rsidP="005A4574">
      <w:pPr>
        <w:ind w:left="360"/>
        <w:jc w:val="center"/>
        <w:rPr>
          <w:rFonts w:ascii="Arial" w:hAnsi="Arial" w:cs="Arial"/>
          <w:b/>
        </w:rPr>
      </w:pPr>
      <w:r w:rsidRPr="001D6301">
        <w:rPr>
          <w:rFonts w:ascii="Arial" w:hAnsi="Arial" w:cs="Arial"/>
          <w:b/>
        </w:rPr>
        <w:t>Критерии оценки</w:t>
      </w:r>
      <w:r>
        <w:rPr>
          <w:rFonts w:ascii="Arial" w:hAnsi="Arial" w:cs="Arial"/>
          <w:b/>
        </w:rPr>
        <w:t xml:space="preserve"> (зачет)</w:t>
      </w:r>
    </w:p>
    <w:p w:rsidR="005A4574" w:rsidRPr="001D6301" w:rsidRDefault="005A4574" w:rsidP="005A4574">
      <w:pPr>
        <w:ind w:left="360"/>
        <w:jc w:val="center"/>
        <w:rPr>
          <w:rFonts w:ascii="Arial" w:hAnsi="Arial" w:cs="Arial"/>
          <w:b/>
        </w:rPr>
      </w:pPr>
    </w:p>
    <w:p w:rsidR="005A4574" w:rsidRDefault="005A4574" w:rsidP="005A4574">
      <w:pPr>
        <w:ind w:firstLine="709"/>
        <w:jc w:val="both"/>
        <w:rPr>
          <w:rFonts w:ascii="Arial" w:hAnsi="Arial" w:cs="Arial"/>
        </w:rPr>
      </w:pPr>
      <w:r w:rsidRPr="0020752F">
        <w:rPr>
          <w:rFonts w:ascii="Arial" w:hAnsi="Arial" w:cs="Arial"/>
        </w:rPr>
        <w:t xml:space="preserve">Зачет проводится в устной форме в соответствии с представленными вопросами.  К зачету допускаются студенты, освоившие материалы лекций и подтвердившие его освоение в ходе разборов кейс-стади, дискуссий по поводу социальной рекламы или социальных рекламных кампаний и защиты самостоятельно разработанных социальных кампаний. Анализ практики социальной рекламы может быть представлен студентом в виде реферата или сообщения. </w:t>
      </w:r>
    </w:p>
    <w:p w:rsidR="005A4574" w:rsidRDefault="005A4574" w:rsidP="005A45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подготовку ответа во время зачета студенту дается 20 минут. </w:t>
      </w:r>
    </w:p>
    <w:p w:rsidR="005A4574" w:rsidRPr="0020752F" w:rsidRDefault="005A4574" w:rsidP="005A4574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20752F">
        <w:rPr>
          <w:rFonts w:ascii="Arial" w:hAnsi="Arial" w:cs="Arial"/>
        </w:rPr>
        <w:t>Если студент не получает зачета, то назначается пересдача в соответствии с правилами обучения, принятыми в СПбГУ.</w:t>
      </w:r>
    </w:p>
    <w:p w:rsidR="005A4574" w:rsidRDefault="005A4574" w:rsidP="005A4574">
      <w:pPr>
        <w:ind w:firstLine="709"/>
        <w:jc w:val="both"/>
        <w:rPr>
          <w:rFonts w:ascii="Arial" w:hAnsi="Arial" w:cs="Arial"/>
        </w:rPr>
      </w:pPr>
    </w:p>
    <w:p w:rsidR="005A4574" w:rsidRDefault="005A4574" w:rsidP="005A4574">
      <w:pPr>
        <w:ind w:left="360"/>
        <w:jc w:val="center"/>
        <w:rPr>
          <w:rFonts w:ascii="Arial" w:hAnsi="Arial" w:cs="Arial"/>
          <w:b/>
        </w:rPr>
      </w:pPr>
      <w:r w:rsidRPr="001D6301">
        <w:rPr>
          <w:rFonts w:ascii="Arial" w:hAnsi="Arial" w:cs="Arial"/>
          <w:b/>
        </w:rPr>
        <w:t>Основная литература</w:t>
      </w:r>
    </w:p>
    <w:p w:rsidR="005A4574" w:rsidRPr="005A4574" w:rsidRDefault="005A4574" w:rsidP="005A4574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hyperlink r:id="rId5" w:anchor="persons" w:tooltip="Ю.С. Бернадская, Л.М. Дмитриева, Т.А. Костылева, С.С. Марочкина, Н.В. Ткаченко" w:history="1"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Бернадская</w:t>
        </w:r>
        <w:r w:rsidRPr="005A4574">
          <w:rPr>
            <w:rFonts w:ascii="Arial" w:hAnsi="Arial" w:cs="Arial"/>
            <w:b/>
          </w:rPr>
          <w:t xml:space="preserve"> </w:t>
        </w:r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Ю.С., Дмитриева</w:t>
        </w:r>
        <w:r w:rsidRPr="005A4574">
          <w:rPr>
            <w:rFonts w:ascii="Arial" w:hAnsi="Arial" w:cs="Arial"/>
            <w:b/>
          </w:rPr>
          <w:t xml:space="preserve"> </w:t>
        </w:r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Л.М., Костылева</w:t>
        </w:r>
        <w:r w:rsidRPr="005A4574">
          <w:rPr>
            <w:rFonts w:ascii="Arial" w:hAnsi="Arial" w:cs="Arial"/>
            <w:b/>
          </w:rPr>
          <w:t xml:space="preserve"> </w:t>
        </w:r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Т.А., Марочкина</w:t>
        </w:r>
        <w:r w:rsidRPr="005A4574">
          <w:rPr>
            <w:rFonts w:ascii="Arial" w:hAnsi="Arial" w:cs="Arial"/>
            <w:b/>
          </w:rPr>
          <w:t xml:space="preserve"> </w:t>
        </w:r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С.С., Ткаченко</w:t>
        </w:r>
      </w:hyperlink>
      <w:r w:rsidRPr="005A4574">
        <w:rPr>
          <w:rFonts w:ascii="Arial" w:hAnsi="Arial" w:cs="Arial"/>
          <w:b/>
        </w:rPr>
        <w:t xml:space="preserve"> </w:t>
      </w:r>
      <w:r w:rsidRPr="005A4574">
        <w:rPr>
          <w:rFonts w:ascii="Arial" w:hAnsi="Arial" w:cs="Arial"/>
        </w:rPr>
        <w:t>Н.В.</w:t>
      </w:r>
      <w:r w:rsidRPr="005A4574">
        <w:rPr>
          <w:rFonts w:ascii="Arial" w:hAnsi="Arial" w:cs="Arial"/>
          <w:kern w:val="36"/>
        </w:rPr>
        <w:t>Социальная реклама. М.:</w:t>
      </w:r>
      <w:r w:rsidRPr="005A4574">
        <w:rPr>
          <w:rFonts w:ascii="Arial" w:hAnsi="Arial" w:cs="Arial"/>
          <w:b/>
        </w:rPr>
        <w:t xml:space="preserve"> </w:t>
      </w:r>
      <w:hyperlink r:id="rId6" w:tooltip="Издательство" w:history="1"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Юнити</w:t>
        </w:r>
      </w:hyperlink>
      <w:r w:rsidRPr="005A4574">
        <w:rPr>
          <w:rFonts w:ascii="Arial" w:hAnsi="Arial" w:cs="Arial"/>
        </w:rPr>
        <w:t>, 2009. 271 с.</w:t>
      </w:r>
    </w:p>
    <w:p w:rsidR="005A4574" w:rsidRPr="005A4574" w:rsidRDefault="005A4574" w:rsidP="005A4574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A4574">
        <w:rPr>
          <w:rFonts w:ascii="Arial" w:hAnsi="Arial" w:cs="Arial"/>
        </w:rPr>
        <w:t>Голуб</w:t>
      </w:r>
      <w:r w:rsidRPr="005A4574">
        <w:rPr>
          <w:rFonts w:ascii="Arial" w:hAnsi="Arial" w:cs="Arial"/>
          <w:b/>
        </w:rPr>
        <w:t xml:space="preserve"> </w:t>
      </w:r>
      <w:r w:rsidRPr="005A4574">
        <w:rPr>
          <w:rFonts w:ascii="Arial" w:hAnsi="Arial" w:cs="Arial"/>
          <w:b/>
          <w:vanish/>
        </w:rPr>
        <w:br w:type="textWrapping" w:clear="all"/>
      </w:r>
      <w:hyperlink r:id="rId7" w:anchor="persons" w:tooltip="О. Ю. Голуб" w:history="1"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 xml:space="preserve">О. Ю. </w:t>
        </w:r>
      </w:hyperlink>
      <w:r w:rsidRPr="005A4574">
        <w:rPr>
          <w:rFonts w:ascii="Arial" w:hAnsi="Arial" w:cs="Arial"/>
          <w:kern w:val="36"/>
        </w:rPr>
        <w:t>Социальная реклама. М</w:t>
      </w:r>
      <w:r w:rsidRPr="005A4574">
        <w:rPr>
          <w:rFonts w:ascii="Arial" w:hAnsi="Arial" w:cs="Arial"/>
          <w:b/>
          <w:kern w:val="36"/>
        </w:rPr>
        <w:t>.:</w:t>
      </w:r>
      <w:r w:rsidRPr="005A4574">
        <w:rPr>
          <w:rFonts w:ascii="Arial" w:hAnsi="Arial" w:cs="Arial"/>
          <w:b/>
        </w:rPr>
        <w:t xml:space="preserve"> </w:t>
      </w:r>
      <w:hyperlink r:id="rId8" w:tooltip="Издательство" w:history="1">
        <w:r w:rsidRPr="005A4574">
          <w:rPr>
            <w:rStyle w:val="a4"/>
            <w:rFonts w:ascii="Arial" w:hAnsi="Arial" w:cs="Arial"/>
            <w:b w:val="0"/>
            <w:color w:val="auto"/>
            <w:u w:val="none"/>
          </w:rPr>
          <w:t>Дашков и Ко</w:t>
        </w:r>
      </w:hyperlink>
      <w:r w:rsidRPr="005A4574">
        <w:rPr>
          <w:rFonts w:ascii="Arial" w:hAnsi="Arial" w:cs="Arial"/>
          <w:b/>
        </w:rPr>
        <w:t>,</w:t>
      </w:r>
      <w:r w:rsidRPr="005A4574">
        <w:rPr>
          <w:rFonts w:ascii="Arial" w:hAnsi="Arial" w:cs="Arial"/>
        </w:rPr>
        <w:t xml:space="preserve"> 2010. 180 </w:t>
      </w:r>
      <w:proofErr w:type="gramStart"/>
      <w:r w:rsidRPr="005A4574">
        <w:rPr>
          <w:rFonts w:ascii="Arial" w:hAnsi="Arial" w:cs="Arial"/>
        </w:rPr>
        <w:t>с</w:t>
      </w:r>
      <w:proofErr w:type="gramEnd"/>
      <w:r w:rsidRPr="005A4574">
        <w:rPr>
          <w:rFonts w:ascii="Arial" w:hAnsi="Arial" w:cs="Arial"/>
        </w:rPr>
        <w:t>.</w:t>
      </w:r>
    </w:p>
    <w:p w:rsidR="005A4574" w:rsidRPr="005A4574" w:rsidRDefault="005A4574" w:rsidP="005A4574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A4574">
        <w:rPr>
          <w:rFonts w:ascii="Arial" w:hAnsi="Arial" w:cs="Arial"/>
        </w:rPr>
        <w:t xml:space="preserve">Грибок Н.Н. 3. Социальная реклама: уч. пособие/ М.: Изд-во М. гум. ун-та, 2008. 76 </w:t>
      </w:r>
      <w:proofErr w:type="gramStart"/>
      <w:r w:rsidRPr="005A4574">
        <w:rPr>
          <w:rFonts w:ascii="Arial" w:hAnsi="Arial" w:cs="Arial"/>
        </w:rPr>
        <w:t>с</w:t>
      </w:r>
      <w:proofErr w:type="gramEnd"/>
      <w:r w:rsidRPr="005A4574">
        <w:rPr>
          <w:rFonts w:ascii="Arial" w:hAnsi="Arial" w:cs="Arial"/>
        </w:rPr>
        <w:t>.</w:t>
      </w:r>
    </w:p>
    <w:p w:rsidR="005A4574" w:rsidRPr="005A4574" w:rsidRDefault="005A4574" w:rsidP="005A4574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A4574">
        <w:rPr>
          <w:rFonts w:ascii="Arial" w:hAnsi="Arial" w:cs="Arial"/>
        </w:rPr>
        <w:t xml:space="preserve">Ковалева А.В. Социальная реклама в России: состояние, проблемы, решение.     Барнаул: Изд-во алт. ун-та. 2006. 95 </w:t>
      </w:r>
      <w:proofErr w:type="gramStart"/>
      <w:r w:rsidRPr="005A4574">
        <w:rPr>
          <w:rFonts w:ascii="Arial" w:hAnsi="Arial" w:cs="Arial"/>
        </w:rPr>
        <w:t>с</w:t>
      </w:r>
      <w:proofErr w:type="gramEnd"/>
      <w:r w:rsidRPr="005A4574">
        <w:rPr>
          <w:rFonts w:ascii="Arial" w:hAnsi="Arial" w:cs="Arial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"/>
        <w:gridCol w:w="9261"/>
      </w:tblGrid>
      <w:tr w:rsidR="005A4574" w:rsidRPr="005A4574" w:rsidTr="00A176BF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5A4574" w:rsidRPr="005A4574" w:rsidRDefault="005A4574" w:rsidP="00A176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5A4574" w:rsidRPr="005A4574" w:rsidRDefault="005A4574" w:rsidP="00A176BF">
            <w:pPr>
              <w:jc w:val="both"/>
              <w:rPr>
                <w:rFonts w:ascii="Arial" w:hAnsi="Arial" w:cs="Arial"/>
              </w:rPr>
            </w:pPr>
          </w:p>
        </w:tc>
      </w:tr>
    </w:tbl>
    <w:p w:rsidR="005A4574" w:rsidRPr="005A4574" w:rsidRDefault="005A4574" w:rsidP="005A457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5A4574">
        <w:rPr>
          <w:rFonts w:ascii="Arial" w:hAnsi="Arial" w:cs="Arial"/>
          <w:color w:val="auto"/>
        </w:rPr>
        <w:t xml:space="preserve">Николайшвили Г.Г. Социальная реклама: теория и практика: уч. пособие. М.: Аспект Пресс, 2008. 191 </w:t>
      </w:r>
      <w:proofErr w:type="gramStart"/>
      <w:r w:rsidRPr="005A4574">
        <w:rPr>
          <w:rFonts w:ascii="Arial" w:hAnsi="Arial" w:cs="Arial"/>
          <w:color w:val="auto"/>
        </w:rPr>
        <w:t>с</w:t>
      </w:r>
      <w:proofErr w:type="gramEnd"/>
      <w:r w:rsidRPr="005A4574">
        <w:rPr>
          <w:rFonts w:ascii="Arial" w:hAnsi="Arial" w:cs="Arial"/>
          <w:color w:val="auto"/>
        </w:rPr>
        <w:t>.</w:t>
      </w:r>
    </w:p>
    <w:p w:rsidR="005A4574" w:rsidRDefault="005A4574" w:rsidP="005A457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0752F">
        <w:rPr>
          <w:rFonts w:ascii="Arial" w:hAnsi="Arial" w:cs="Arial"/>
        </w:rPr>
        <w:t>Савельева О. О. Введение в социальную рекламу. М.: «РИП-холдинг», 2006.</w:t>
      </w:r>
      <w:r>
        <w:rPr>
          <w:rFonts w:ascii="Arial" w:hAnsi="Arial" w:cs="Arial"/>
        </w:rPr>
        <w:t xml:space="preserve"> 168 с.</w:t>
      </w:r>
    </w:p>
    <w:p w:rsidR="005A4574" w:rsidRDefault="005A4574" w:rsidP="005A457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1784A">
        <w:rPr>
          <w:rFonts w:ascii="Arial" w:hAnsi="Arial" w:cs="Arial"/>
        </w:rPr>
        <w:t>Селиверстов С.Э. Социальная реклама: Искусство воздействия словом. М.: Бахрах. 2006.</w:t>
      </w:r>
      <w:r>
        <w:rPr>
          <w:rFonts w:ascii="Arial" w:hAnsi="Arial" w:cs="Arial"/>
        </w:rPr>
        <w:t xml:space="preserve"> 287 с.</w:t>
      </w:r>
    </w:p>
    <w:p w:rsidR="005A4574" w:rsidRPr="00931829" w:rsidRDefault="005A4574" w:rsidP="005A457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1784A">
        <w:rPr>
          <w:rFonts w:ascii="Arial" w:hAnsi="Arial" w:cs="Arial"/>
          <w:kern w:val="36"/>
        </w:rPr>
        <w:t>Социальная реклама: учебник.  Под ред.  Дмитриевой Л.М. М.:</w:t>
      </w:r>
      <w:r w:rsidRPr="0061784A">
        <w:rPr>
          <w:rFonts w:ascii="Arial" w:hAnsi="Arial" w:cs="Arial"/>
          <w:color w:val="666666"/>
        </w:rPr>
        <w:t xml:space="preserve"> </w:t>
      </w:r>
      <w:hyperlink r:id="rId9" w:tooltip="Издательство" w:history="1">
        <w:r w:rsidRPr="00931829">
          <w:rPr>
            <w:rStyle w:val="a4"/>
            <w:rFonts w:ascii="Arial" w:hAnsi="Arial" w:cs="Arial"/>
            <w:b w:val="0"/>
            <w:color w:val="auto"/>
          </w:rPr>
          <w:t>Юнити-Дана</w:t>
        </w:r>
      </w:hyperlink>
      <w:r w:rsidRPr="00931829">
        <w:rPr>
          <w:rFonts w:ascii="Arial" w:hAnsi="Arial" w:cs="Arial"/>
          <w:b/>
          <w:color w:val="auto"/>
          <w:u w:val="single"/>
        </w:rPr>
        <w:t xml:space="preserve">, </w:t>
      </w:r>
      <w:r w:rsidRPr="00931829">
        <w:rPr>
          <w:rFonts w:ascii="Arial" w:hAnsi="Arial" w:cs="Arial"/>
          <w:color w:val="auto"/>
        </w:rPr>
        <w:t xml:space="preserve">2009. 271 </w:t>
      </w:r>
      <w:proofErr w:type="gramStart"/>
      <w:r w:rsidRPr="00931829">
        <w:rPr>
          <w:rFonts w:ascii="Arial" w:hAnsi="Arial" w:cs="Arial"/>
          <w:color w:val="auto"/>
        </w:rPr>
        <w:t>с</w:t>
      </w:r>
      <w:proofErr w:type="gramEnd"/>
      <w:r w:rsidRPr="00931829">
        <w:rPr>
          <w:rFonts w:ascii="Arial" w:hAnsi="Arial" w:cs="Arial"/>
          <w:color w:val="auto"/>
        </w:rPr>
        <w:t>.</w:t>
      </w:r>
    </w:p>
    <w:p w:rsidR="005A4574" w:rsidRDefault="005A4574" w:rsidP="005A457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1784A">
        <w:rPr>
          <w:rFonts w:ascii="Arial" w:hAnsi="Arial" w:cs="Arial"/>
        </w:rPr>
        <w:t>Старых</w:t>
      </w:r>
      <w:proofErr w:type="gramEnd"/>
      <w:r w:rsidRPr="0061784A">
        <w:rPr>
          <w:rFonts w:ascii="Arial" w:hAnsi="Arial" w:cs="Arial"/>
        </w:rPr>
        <w:t xml:space="preserve"> Н.В., Ученова В.В.  Социальная реклама: учебное пособие. М.: ИндексМедиа, 2006г.</w:t>
      </w:r>
      <w:r>
        <w:rPr>
          <w:rFonts w:ascii="Arial" w:hAnsi="Arial" w:cs="Arial"/>
        </w:rPr>
        <w:t xml:space="preserve"> 304 с.</w:t>
      </w:r>
    </w:p>
    <w:p w:rsidR="005A4574" w:rsidRPr="0061784A" w:rsidRDefault="005A4574" w:rsidP="005A457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1784A">
        <w:rPr>
          <w:rFonts w:ascii="Arial" w:hAnsi="Arial" w:cs="Arial"/>
        </w:rPr>
        <w:t xml:space="preserve">Степанов  Е. Социальная реклама в России: генезис, жанры, эволюция. М.: Вест-Консалтинг, 2006. </w:t>
      </w:r>
      <w:r>
        <w:rPr>
          <w:rFonts w:ascii="Arial" w:hAnsi="Arial" w:cs="Arial"/>
        </w:rPr>
        <w:t xml:space="preserve">122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5A4574" w:rsidRPr="00013B79" w:rsidRDefault="005A4574" w:rsidP="005A4574">
      <w:pPr>
        <w:shd w:val="clear" w:color="auto" w:fill="FFFFFF"/>
        <w:spacing w:before="75" w:after="150"/>
        <w:jc w:val="both"/>
        <w:rPr>
          <w:rFonts w:ascii="Arial" w:hAnsi="Arial" w:cs="Arial"/>
          <w:color w:val="000000"/>
        </w:rPr>
      </w:pPr>
    </w:p>
    <w:p w:rsidR="005A4574" w:rsidRPr="00965BC9" w:rsidRDefault="005A4574" w:rsidP="005A4574">
      <w:pPr>
        <w:jc w:val="center"/>
        <w:rPr>
          <w:rFonts w:ascii="Arial" w:hAnsi="Arial" w:cs="Arial"/>
          <w:color w:val="000000"/>
          <w:kern w:val="36"/>
        </w:rPr>
      </w:pPr>
      <w:r w:rsidRPr="001D6301">
        <w:rPr>
          <w:rFonts w:ascii="Arial" w:hAnsi="Arial" w:cs="Arial"/>
          <w:b/>
        </w:rPr>
        <w:t>Дополнительная литература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lastRenderedPageBreak/>
        <w:t>Бердышев С. Н. Эффективная наружная реклама. М.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10" w:tooltip="Дашков и Ко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Дашков и Ко</w:t>
        </w:r>
      </w:hyperlink>
      <w:r w:rsidRPr="00395A45">
        <w:rPr>
          <w:rFonts w:ascii="Arial" w:hAnsi="Arial" w:cs="Arial"/>
        </w:rPr>
        <w:t>,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 2012. </w:t>
      </w:r>
      <w:r>
        <w:rPr>
          <w:rFonts w:ascii="Arial" w:eastAsia="Times New Roman" w:hAnsi="Arial" w:cs="Arial"/>
          <w:color w:val="000000"/>
          <w:lang w:eastAsia="ru-RU"/>
        </w:rPr>
        <w:t>132</w:t>
      </w:r>
      <w:r w:rsidRPr="00395A45">
        <w:rPr>
          <w:rFonts w:ascii="Arial" w:eastAsia="Times New Roman" w:hAnsi="Arial" w:cs="Arial"/>
          <w:color w:val="000000"/>
          <w:lang w:eastAsia="ru-RU"/>
        </w:rPr>
        <w:t>с.</w:t>
      </w:r>
    </w:p>
    <w:p w:rsidR="005A4574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</w:rPr>
      </w:pPr>
      <w:r w:rsidRPr="00395A45">
        <w:rPr>
          <w:rFonts w:ascii="Arial" w:hAnsi="Arial" w:cs="Arial"/>
          <w:color w:val="000000"/>
          <w:kern w:val="36"/>
        </w:rPr>
        <w:t>Бердышев С. Н. Рекламный текст. Методика составления и оформления. М.</w:t>
      </w:r>
      <w:r w:rsidRPr="00395A45">
        <w:rPr>
          <w:rFonts w:ascii="Arial" w:hAnsi="Arial" w:cs="Arial"/>
          <w:color w:val="000000"/>
        </w:rPr>
        <w:t xml:space="preserve">: </w:t>
      </w:r>
      <w:hyperlink r:id="rId11" w:tooltip="Дашков и Ко" w:history="1">
        <w:r w:rsidRPr="00395A45">
          <w:rPr>
            <w:rFonts w:ascii="Arial" w:hAnsi="Arial" w:cs="Arial"/>
            <w:color w:val="000000"/>
          </w:rPr>
          <w:t>Дашков и Ко</w:t>
        </w:r>
      </w:hyperlink>
      <w:r>
        <w:rPr>
          <w:rFonts w:ascii="Arial" w:hAnsi="Arial" w:cs="Arial"/>
          <w:color w:val="000000"/>
        </w:rPr>
        <w:t xml:space="preserve">, 2012. 252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5A4574" w:rsidRPr="0061784A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</w:rPr>
      </w:pPr>
      <w:r w:rsidRPr="0061784A">
        <w:rPr>
          <w:rFonts w:ascii="Arial" w:hAnsi="Arial" w:cs="Arial"/>
        </w:rPr>
        <w:t>Доронина М. А. Социальная реклама как феномен культурной коммуникации</w:t>
      </w:r>
      <w:proofErr w:type="gramStart"/>
      <w:r w:rsidRPr="0061784A">
        <w:rPr>
          <w:rFonts w:ascii="Arial" w:hAnsi="Arial" w:cs="Arial"/>
        </w:rPr>
        <w:t xml:space="preserve"> :</w:t>
      </w:r>
      <w:proofErr w:type="gramEnd"/>
      <w:r w:rsidRPr="0061784A">
        <w:rPr>
          <w:rFonts w:ascii="Arial" w:hAnsi="Arial" w:cs="Arial"/>
        </w:rPr>
        <w:t xml:space="preserve"> автореф. дис.  канд. социол. наук. М., 2007. 27 с.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 xml:space="preserve">Дубровин И. А. Маркетинговые коммуникации. М.: </w:t>
      </w:r>
      <w:hyperlink r:id="rId12" w:tooltip="Дашков и Ко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Дашков и Ко</w:t>
        </w:r>
      </w:hyperlink>
      <w:r w:rsidRPr="00395A45">
        <w:rPr>
          <w:rFonts w:ascii="Arial" w:hAnsi="Arial" w:cs="Arial"/>
        </w:rPr>
        <w:t>,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 2012.</w:t>
      </w: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 xml:space="preserve"> 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580 </w:t>
      </w:r>
      <w:proofErr w:type="gramStart"/>
      <w:r w:rsidRPr="00395A45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395A45">
        <w:rPr>
          <w:rFonts w:ascii="Arial" w:eastAsia="Times New Roman" w:hAnsi="Arial" w:cs="Arial"/>
          <w:color w:val="000000"/>
          <w:lang w:eastAsia="ru-RU"/>
        </w:rPr>
        <w:t>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 xml:space="preserve">Дэвис Джоэл Дж. Исследования в рекламной деятельности: Теория и практика / пер. с англ. М.: ИД «Вильямс», 2003. 864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395A45">
        <w:rPr>
          <w:rFonts w:ascii="Arial" w:hAnsi="Arial" w:cs="Arial"/>
          <w:color w:val="000000"/>
          <w:kern w:val="36"/>
        </w:rPr>
        <w:t>Ильин А. С. Реклама в коммуникационном процессе. М.</w:t>
      </w:r>
      <w:r w:rsidRPr="00395A45">
        <w:rPr>
          <w:rFonts w:ascii="Arial" w:hAnsi="Arial" w:cs="Arial"/>
          <w:color w:val="000000"/>
        </w:rPr>
        <w:t xml:space="preserve">: </w:t>
      </w:r>
      <w:hyperlink r:id="rId13" w:tooltip="КноРус" w:history="1">
        <w:r w:rsidRPr="00395A45">
          <w:rPr>
            <w:rFonts w:ascii="Arial" w:hAnsi="Arial" w:cs="Arial"/>
            <w:color w:val="000000"/>
          </w:rPr>
          <w:t>КноРус</w:t>
        </w:r>
      </w:hyperlink>
      <w:r w:rsidRPr="00395A45">
        <w:rPr>
          <w:rFonts w:ascii="Arial" w:hAnsi="Arial" w:cs="Arial"/>
        </w:rPr>
        <w:t xml:space="preserve">, </w:t>
      </w:r>
      <w:r w:rsidRPr="00395A45">
        <w:rPr>
          <w:rFonts w:ascii="Arial" w:hAnsi="Arial" w:cs="Arial"/>
          <w:color w:val="000000"/>
        </w:rPr>
        <w:t xml:space="preserve"> 2012.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>142 с.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395A45">
        <w:rPr>
          <w:rFonts w:ascii="Arial" w:hAnsi="Arial" w:cs="Arial"/>
          <w:color w:val="000000"/>
          <w:kern w:val="36"/>
        </w:rPr>
        <w:t xml:space="preserve">Иванов А. Бесплатная реклама. Результат без бюджета. </w:t>
      </w:r>
      <w:r w:rsidRPr="00395A45">
        <w:rPr>
          <w:rFonts w:ascii="Arial" w:hAnsi="Arial" w:cs="Arial"/>
          <w:color w:val="000000"/>
        </w:rPr>
        <w:t xml:space="preserve">М.: </w:t>
      </w:r>
      <w:hyperlink r:id="rId14" w:tooltip="Альпина Паблишер" w:history="1">
        <w:r w:rsidRPr="00395A45">
          <w:rPr>
            <w:rFonts w:ascii="Arial" w:hAnsi="Arial" w:cs="Arial"/>
            <w:color w:val="000000"/>
          </w:rPr>
          <w:t>Альпина Паблишер</w:t>
        </w:r>
      </w:hyperlink>
      <w:r w:rsidRPr="00395A45">
        <w:rPr>
          <w:rFonts w:ascii="Arial" w:hAnsi="Arial" w:cs="Arial"/>
          <w:color w:val="000000"/>
        </w:rPr>
        <w:t>, 2012 г.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 xml:space="preserve">210 </w:t>
      </w:r>
      <w:proofErr w:type="gramStart"/>
      <w:r w:rsidRPr="00395A45">
        <w:rPr>
          <w:rFonts w:ascii="Arial" w:hAnsi="Arial" w:cs="Arial"/>
          <w:color w:val="000000"/>
        </w:rPr>
        <w:t>с</w:t>
      </w:r>
      <w:proofErr w:type="gramEnd"/>
      <w:r w:rsidRPr="00395A45">
        <w:rPr>
          <w:rFonts w:ascii="Arial" w:hAnsi="Arial" w:cs="Arial"/>
          <w:color w:val="000000"/>
        </w:rPr>
        <w:t>.</w:t>
      </w:r>
    </w:p>
    <w:p w:rsidR="005A4574" w:rsidRPr="00391844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395A45">
        <w:rPr>
          <w:rFonts w:ascii="Arial" w:hAnsi="Arial" w:cs="Arial"/>
          <w:color w:val="000000"/>
          <w:kern w:val="36"/>
        </w:rPr>
        <w:t>Кеннеди Дэн. Продающее письмо. Как правильно написать рекламное письмо, чтобы привлечь максимальное число клиентов. М.</w:t>
      </w:r>
      <w:r w:rsidRPr="00395A45">
        <w:rPr>
          <w:rFonts w:ascii="Arial" w:hAnsi="Arial" w:cs="Arial"/>
          <w:color w:val="000000"/>
        </w:rPr>
        <w:t xml:space="preserve">: </w:t>
      </w:r>
      <w:hyperlink r:id="rId15" w:tooltip="Гиппо" w:history="1">
        <w:r w:rsidRPr="00395A45">
          <w:rPr>
            <w:rFonts w:ascii="Arial" w:hAnsi="Arial" w:cs="Arial"/>
            <w:color w:val="000000"/>
          </w:rPr>
          <w:t>Гиппо</w:t>
        </w:r>
      </w:hyperlink>
      <w:r w:rsidRPr="00395A45">
        <w:rPr>
          <w:rFonts w:ascii="Arial" w:hAnsi="Arial" w:cs="Arial"/>
          <w:color w:val="000000"/>
        </w:rPr>
        <w:t>, 2012.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>208 с.</w:t>
      </w:r>
      <w:r w:rsidRPr="00391844">
        <w:t xml:space="preserve"> </w:t>
      </w:r>
    </w:p>
    <w:p w:rsidR="005A4574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61784A">
        <w:rPr>
          <w:rFonts w:ascii="Arial" w:hAnsi="Arial" w:cs="Arial"/>
        </w:rPr>
        <w:t>Козубова Г. А. Эффективность психологического воздействия социальной рекламы на ценности современной молодежи: автореф. дис.  канд. психол. наук. М., 2006. 32 с.</w:t>
      </w:r>
    </w:p>
    <w:p w:rsidR="005A4574" w:rsidRPr="00AA18AF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AA18AF">
        <w:rPr>
          <w:rFonts w:ascii="Arial" w:hAnsi="Arial" w:cs="Arial"/>
        </w:rPr>
        <w:t xml:space="preserve">Колокольцева О.В. Социальная реклама в процессе формирования ценностных установок трансформирующегося общества / </w:t>
      </w:r>
      <w:proofErr w:type="gramStart"/>
      <w:r w:rsidRPr="00AA18AF">
        <w:rPr>
          <w:rFonts w:ascii="Arial" w:hAnsi="Arial" w:cs="Arial"/>
        </w:rPr>
        <w:t>М-во</w:t>
      </w:r>
      <w:proofErr w:type="gramEnd"/>
      <w:r w:rsidRPr="00AA18AF">
        <w:rPr>
          <w:rFonts w:ascii="Arial" w:hAnsi="Arial" w:cs="Arial"/>
        </w:rPr>
        <w:t xml:space="preserve"> образования Рос. Федерации, Сарат. гос. техн. ун-т. Саратов: СГТУ, 2003. 123 с</w:t>
      </w:r>
      <w:r w:rsidR="00D75EC2">
        <w:rPr>
          <w:rFonts w:ascii="Arial" w:hAnsi="Arial" w:cs="Arial"/>
        </w:rPr>
        <w:t>.</w:t>
      </w:r>
      <w:r w:rsidRPr="00AA18AF">
        <w:t xml:space="preserve"> </w:t>
      </w:r>
    </w:p>
    <w:p w:rsidR="005A4574" w:rsidRPr="0061784A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61784A">
        <w:rPr>
          <w:rFonts w:ascii="Arial" w:hAnsi="Arial" w:cs="Arial"/>
        </w:rPr>
        <w:t xml:space="preserve">Кочергина Д. С. Социальная реклама как фактор гуманизации современного общества: автореф. дис.  канд. филос. наук. Омск, 2007 . 19 </w:t>
      </w:r>
      <w:proofErr w:type="gramStart"/>
      <w:r w:rsidRPr="0061784A">
        <w:rPr>
          <w:rFonts w:ascii="Arial" w:hAnsi="Arial" w:cs="Arial"/>
        </w:rPr>
        <w:t>с</w:t>
      </w:r>
      <w:proofErr w:type="gramEnd"/>
      <w:r w:rsidRPr="0061784A">
        <w:rPr>
          <w:rFonts w:ascii="Arial" w:hAnsi="Arial" w:cs="Arial"/>
        </w:rPr>
        <w:t>.</w:t>
      </w:r>
    </w:p>
    <w:p w:rsidR="005A4574" w:rsidRPr="00391844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>.</w:t>
      </w:r>
      <w:r w:rsidRPr="00391844">
        <w:rPr>
          <w:rFonts w:ascii="Arial" w:hAnsi="Arial" w:cs="Arial"/>
          <w:color w:val="000000"/>
          <w:kern w:val="36"/>
        </w:rPr>
        <w:t>Курушин В. Д. Графический дизайн и реклама. М.</w:t>
      </w:r>
      <w:r w:rsidRPr="00391844">
        <w:rPr>
          <w:rFonts w:ascii="Arial" w:hAnsi="Arial" w:cs="Arial"/>
          <w:color w:val="000000"/>
        </w:rPr>
        <w:t xml:space="preserve">: </w:t>
      </w:r>
      <w:hyperlink r:id="rId16" w:tooltip="ДМК Пресс" w:history="1">
        <w:r w:rsidRPr="00391844">
          <w:rPr>
            <w:rFonts w:ascii="Arial" w:hAnsi="Arial" w:cs="Arial"/>
            <w:color w:val="000000"/>
          </w:rPr>
          <w:t>ДМК Пресс</w:t>
        </w:r>
      </w:hyperlink>
      <w:r w:rsidRPr="00391844">
        <w:rPr>
          <w:rFonts w:ascii="Arial" w:hAnsi="Arial" w:cs="Arial"/>
          <w:color w:val="000000"/>
        </w:rPr>
        <w:t xml:space="preserve">, Серия: </w:t>
      </w:r>
      <w:hyperlink r:id="rId17" w:tooltip="Самоучитель" w:history="1">
        <w:r w:rsidRPr="00391844">
          <w:rPr>
            <w:rFonts w:ascii="Arial" w:hAnsi="Arial" w:cs="Arial"/>
            <w:color w:val="000000"/>
          </w:rPr>
          <w:t>Самоучитель</w:t>
        </w:r>
      </w:hyperlink>
      <w:r w:rsidRPr="00391844">
        <w:rPr>
          <w:rFonts w:ascii="Arial" w:hAnsi="Arial" w:cs="Arial"/>
        </w:rPr>
        <w:t>,</w:t>
      </w:r>
      <w:r w:rsidRPr="00391844">
        <w:rPr>
          <w:rFonts w:ascii="Arial" w:hAnsi="Arial" w:cs="Arial"/>
          <w:color w:val="000000"/>
          <w:kern w:val="36"/>
        </w:rPr>
        <w:t xml:space="preserve"> </w:t>
      </w:r>
      <w:r w:rsidRPr="00391844">
        <w:rPr>
          <w:rFonts w:ascii="Arial" w:hAnsi="Arial" w:cs="Arial"/>
          <w:color w:val="000000"/>
        </w:rPr>
        <w:t>2012.</w:t>
      </w:r>
      <w:r w:rsidRPr="00391844">
        <w:rPr>
          <w:rFonts w:ascii="Arial" w:hAnsi="Arial" w:cs="Arial"/>
          <w:color w:val="000000"/>
          <w:kern w:val="36"/>
        </w:rPr>
        <w:t xml:space="preserve"> </w:t>
      </w:r>
      <w:r w:rsidRPr="00391844">
        <w:rPr>
          <w:rFonts w:ascii="Arial" w:hAnsi="Arial" w:cs="Arial"/>
          <w:color w:val="000000"/>
        </w:rPr>
        <w:t xml:space="preserve">272 </w:t>
      </w:r>
      <w:proofErr w:type="gramStart"/>
      <w:r w:rsidRPr="00391844">
        <w:rPr>
          <w:rFonts w:ascii="Arial" w:hAnsi="Arial" w:cs="Arial"/>
          <w:color w:val="000000"/>
        </w:rPr>
        <w:t>с</w:t>
      </w:r>
      <w:proofErr w:type="gramEnd"/>
      <w:r w:rsidRPr="00391844">
        <w:rPr>
          <w:rFonts w:ascii="Arial" w:hAnsi="Arial" w:cs="Arial"/>
          <w:color w:val="000000"/>
        </w:rPr>
        <w:t>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>Кляйн</w:t>
      </w:r>
      <w:r w:rsidRPr="00395A45">
        <w:rPr>
          <w:rFonts w:ascii="Arial" w:hAnsi="Arial" w:cs="Arial"/>
        </w:rPr>
        <w:t xml:space="preserve"> </w:t>
      </w: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 xml:space="preserve">Наоми.  No Logo. Люди против брэндов. М.: </w:t>
      </w:r>
      <w:hyperlink r:id="rId18" w:tooltip="Добрая книга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Добрая книга</w:t>
        </w:r>
      </w:hyperlink>
      <w:r w:rsidRPr="00395A45">
        <w:rPr>
          <w:rFonts w:ascii="Arial" w:eastAsia="Times New Roman" w:hAnsi="Arial" w:cs="Arial"/>
          <w:color w:val="000000"/>
          <w:lang w:eastAsia="ru-RU"/>
        </w:rPr>
        <w:t>, 2012.</w:t>
      </w: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 xml:space="preserve"> 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624 </w:t>
      </w:r>
      <w:proofErr w:type="gramStart"/>
      <w:r w:rsidRPr="00395A45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395A45">
        <w:rPr>
          <w:rFonts w:ascii="Arial" w:eastAsia="Times New Roman" w:hAnsi="Arial" w:cs="Arial"/>
          <w:color w:val="000000"/>
          <w:lang w:eastAsia="ru-RU"/>
        </w:rPr>
        <w:t>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395A45">
        <w:rPr>
          <w:rFonts w:ascii="Arial" w:hAnsi="Arial" w:cs="Arial"/>
          <w:color w:val="000000"/>
          <w:kern w:val="36"/>
        </w:rPr>
        <w:t>Малышева М. Ф., Попова А. В. Правовое регулирование рекламной деятельности. М.</w:t>
      </w:r>
      <w:r w:rsidRPr="00395A45">
        <w:rPr>
          <w:rFonts w:ascii="Arial" w:hAnsi="Arial" w:cs="Arial"/>
          <w:color w:val="000000"/>
        </w:rPr>
        <w:t xml:space="preserve">: </w:t>
      </w:r>
      <w:hyperlink r:id="rId19" w:tooltip="Дашков и Ко" w:history="1">
        <w:r w:rsidRPr="00395A45">
          <w:rPr>
            <w:rFonts w:ascii="Arial" w:hAnsi="Arial" w:cs="Arial"/>
            <w:color w:val="000000"/>
          </w:rPr>
          <w:t>Дашков и Ко</w:t>
        </w:r>
      </w:hyperlink>
      <w:r w:rsidRPr="00395A45">
        <w:rPr>
          <w:rFonts w:ascii="Arial" w:hAnsi="Arial" w:cs="Arial"/>
        </w:rPr>
        <w:t>,</w:t>
      </w:r>
      <w:r w:rsidRPr="00395A45">
        <w:rPr>
          <w:rFonts w:ascii="Arial" w:hAnsi="Arial" w:cs="Arial"/>
          <w:color w:val="000000"/>
        </w:rPr>
        <w:t xml:space="preserve"> 2012.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 xml:space="preserve">160 </w:t>
      </w:r>
      <w:proofErr w:type="gramStart"/>
      <w:r w:rsidRPr="00395A45">
        <w:rPr>
          <w:rFonts w:ascii="Arial" w:hAnsi="Arial" w:cs="Arial"/>
          <w:color w:val="000000"/>
        </w:rPr>
        <w:t>с</w:t>
      </w:r>
      <w:proofErr w:type="gramEnd"/>
      <w:r w:rsidRPr="00395A45">
        <w:rPr>
          <w:rFonts w:ascii="Arial" w:hAnsi="Arial" w:cs="Arial"/>
          <w:color w:val="000000"/>
        </w:rPr>
        <w:t>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>Огилви Д. Огилви о рекламе. М: Эксмо, 2003. 232 с.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395A45">
        <w:rPr>
          <w:rFonts w:ascii="Arial" w:hAnsi="Arial" w:cs="Arial"/>
          <w:color w:val="000000"/>
          <w:kern w:val="36"/>
        </w:rPr>
        <w:t>Песоцкий Е. А. Реклама и мотивация потребителей. М.</w:t>
      </w:r>
      <w:r w:rsidRPr="00395A45">
        <w:rPr>
          <w:rFonts w:ascii="Arial" w:hAnsi="Arial" w:cs="Arial"/>
          <w:color w:val="000000"/>
        </w:rPr>
        <w:t xml:space="preserve">: </w:t>
      </w:r>
      <w:hyperlink r:id="rId20" w:tooltip="Дашков и Ко" w:history="1">
        <w:r w:rsidRPr="00395A45">
          <w:rPr>
            <w:rFonts w:ascii="Arial" w:hAnsi="Arial" w:cs="Arial"/>
            <w:color w:val="000000"/>
          </w:rPr>
          <w:t>Дашков и Ко</w:t>
        </w:r>
      </w:hyperlink>
      <w:r w:rsidRPr="00395A45">
        <w:rPr>
          <w:rFonts w:ascii="Arial" w:hAnsi="Arial" w:cs="Arial"/>
          <w:color w:val="000000"/>
        </w:rPr>
        <w:t>, 2012.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 xml:space="preserve">240 </w:t>
      </w:r>
      <w:proofErr w:type="gramStart"/>
      <w:r w:rsidRPr="00395A45">
        <w:rPr>
          <w:rFonts w:ascii="Arial" w:hAnsi="Arial" w:cs="Arial"/>
          <w:color w:val="000000"/>
        </w:rPr>
        <w:t>с</w:t>
      </w:r>
      <w:proofErr w:type="gramEnd"/>
      <w:r w:rsidRPr="00395A45">
        <w:rPr>
          <w:rFonts w:ascii="Arial" w:hAnsi="Arial" w:cs="Arial"/>
          <w:color w:val="000000"/>
        </w:rPr>
        <w:t>.</w:t>
      </w:r>
    </w:p>
    <w:p w:rsidR="005A4574" w:rsidRPr="0066448B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hyperlink r:id="rId21" w:anchor="tab_person" w:tooltip="А. А. Ефремова, М. А. Виннер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Ефремова</w:t>
        </w:r>
        <w:r w:rsidRPr="00395A45">
          <w:rPr>
            <w:rFonts w:ascii="Arial" w:hAnsi="Arial" w:cs="Arial"/>
          </w:rPr>
          <w:t xml:space="preserve"> </w:t>
        </w:r>
        <w:r w:rsidRPr="00395A45">
          <w:rPr>
            <w:rFonts w:ascii="Arial" w:eastAsia="Times New Roman" w:hAnsi="Arial" w:cs="Arial"/>
            <w:color w:val="000000"/>
            <w:lang w:eastAsia="ru-RU"/>
          </w:rPr>
          <w:t>А. А., Виннер</w:t>
        </w:r>
      </w:hyperlink>
      <w:r w:rsidRPr="00395A45">
        <w:rPr>
          <w:rFonts w:ascii="Arial" w:hAnsi="Arial" w:cs="Arial"/>
        </w:rPr>
        <w:t xml:space="preserve"> М. А. </w:t>
      </w: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>Расходы на рекламу и маркетинг. М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22" w:tooltip="Налоговый вестник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Налоговый вестник</w:t>
        </w:r>
      </w:hyperlink>
      <w:r w:rsidRPr="00395A45">
        <w:rPr>
          <w:rFonts w:ascii="Arial" w:eastAsia="Times New Roman" w:hAnsi="Arial" w:cs="Arial"/>
          <w:color w:val="000000"/>
          <w:lang w:eastAsia="ru-RU"/>
        </w:rPr>
        <w:t xml:space="preserve">, 2012. 288 </w:t>
      </w:r>
      <w:proofErr w:type="gramStart"/>
      <w:r w:rsidRPr="00395A45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395A45">
        <w:rPr>
          <w:rFonts w:ascii="Arial" w:eastAsia="Times New Roman" w:hAnsi="Arial" w:cs="Arial"/>
          <w:color w:val="000000"/>
          <w:lang w:eastAsia="ru-RU"/>
        </w:rPr>
        <w:t>.</w:t>
      </w:r>
    </w:p>
    <w:p w:rsidR="005A4574" w:rsidRPr="0066448B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66448B">
        <w:rPr>
          <w:rFonts w:ascii="Arial" w:hAnsi="Arial" w:cs="Arial"/>
          <w:color w:val="000000"/>
          <w:kern w:val="36"/>
        </w:rPr>
        <w:t>Постатейный комментарий к Федеральному закону "О рекламе". М.</w:t>
      </w:r>
      <w:r w:rsidRPr="0066448B">
        <w:rPr>
          <w:rFonts w:ascii="Arial" w:hAnsi="Arial" w:cs="Arial"/>
          <w:color w:val="000000"/>
        </w:rPr>
        <w:t xml:space="preserve">: </w:t>
      </w:r>
      <w:hyperlink r:id="rId23" w:tooltip="Статут" w:history="1">
        <w:r w:rsidRPr="0066448B">
          <w:rPr>
            <w:rFonts w:ascii="Arial" w:hAnsi="Arial" w:cs="Arial"/>
            <w:color w:val="000000"/>
          </w:rPr>
          <w:t>Статут</w:t>
        </w:r>
      </w:hyperlink>
      <w:r w:rsidRPr="0066448B">
        <w:rPr>
          <w:rFonts w:ascii="Arial" w:hAnsi="Arial" w:cs="Arial"/>
        </w:rPr>
        <w:t>,</w:t>
      </w:r>
      <w:r w:rsidRPr="0066448B">
        <w:rPr>
          <w:rFonts w:ascii="Arial" w:hAnsi="Arial" w:cs="Arial"/>
          <w:color w:val="000000"/>
        </w:rPr>
        <w:t xml:space="preserve"> 2012.</w:t>
      </w:r>
      <w:r w:rsidRPr="0066448B">
        <w:rPr>
          <w:rFonts w:ascii="Arial" w:hAnsi="Arial" w:cs="Arial"/>
          <w:color w:val="000000"/>
          <w:kern w:val="36"/>
        </w:rPr>
        <w:t xml:space="preserve"> </w:t>
      </w:r>
      <w:r w:rsidRPr="0066448B">
        <w:rPr>
          <w:rFonts w:ascii="Arial" w:hAnsi="Arial" w:cs="Arial"/>
          <w:color w:val="000000"/>
        </w:rPr>
        <w:t xml:space="preserve">464 </w:t>
      </w:r>
      <w:proofErr w:type="gramStart"/>
      <w:r w:rsidRPr="0066448B">
        <w:rPr>
          <w:rFonts w:ascii="Arial" w:hAnsi="Arial" w:cs="Arial"/>
          <w:color w:val="000000"/>
        </w:rPr>
        <w:t>с</w:t>
      </w:r>
      <w:proofErr w:type="gramEnd"/>
      <w:r w:rsidRPr="0066448B">
        <w:rPr>
          <w:rFonts w:ascii="Arial" w:hAnsi="Arial" w:cs="Arial"/>
          <w:color w:val="000000"/>
        </w:rPr>
        <w:t>.</w:t>
      </w:r>
      <w:r w:rsidRPr="0066448B">
        <w:rPr>
          <w:rFonts w:ascii="Arial" w:hAnsi="Arial" w:cs="Arial"/>
        </w:rPr>
        <w:t xml:space="preserve"> </w:t>
      </w:r>
    </w:p>
    <w:p w:rsidR="005A4574" w:rsidRPr="00AA18AF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AA18AF">
        <w:rPr>
          <w:rFonts w:ascii="Arial" w:hAnsi="Arial" w:cs="Arial"/>
        </w:rPr>
        <w:t>Потапова У. Ю. Социальная реклама: Эффективность функционирования в социальной коммуникации российского общества: автореф. дис. канд. социол. Наук. Ростов-на-Дону, 2006. 22 с.</w:t>
      </w:r>
    </w:p>
    <w:p w:rsidR="005A4574" w:rsidRPr="0066448B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66448B">
        <w:rPr>
          <w:rFonts w:ascii="Arial" w:hAnsi="Arial" w:cs="Arial"/>
          <w:color w:val="000000"/>
          <w:kern w:val="36"/>
        </w:rPr>
        <w:t>Протасов Д. Основной закон рекламы. Язык лозунгов - язык успеха! М.</w:t>
      </w:r>
      <w:r w:rsidRPr="0066448B">
        <w:rPr>
          <w:rFonts w:ascii="Arial" w:hAnsi="Arial" w:cs="Arial"/>
          <w:color w:val="000000"/>
        </w:rPr>
        <w:t xml:space="preserve">: </w:t>
      </w:r>
      <w:hyperlink r:id="rId24" w:tooltip="Центрполиграф" w:history="1">
        <w:r w:rsidRPr="0066448B">
          <w:rPr>
            <w:rFonts w:ascii="Arial" w:hAnsi="Arial" w:cs="Arial"/>
            <w:color w:val="000000"/>
          </w:rPr>
          <w:t>Центрполиграф</w:t>
        </w:r>
      </w:hyperlink>
      <w:r w:rsidRPr="0066448B">
        <w:rPr>
          <w:rFonts w:ascii="Arial" w:hAnsi="Arial" w:cs="Arial"/>
          <w:color w:val="000000"/>
        </w:rPr>
        <w:t xml:space="preserve"> </w:t>
      </w:r>
      <w:r w:rsidRPr="0066448B">
        <w:rPr>
          <w:rFonts w:ascii="Arial" w:hAnsi="Arial" w:cs="Arial"/>
          <w:color w:val="000000"/>
          <w:kern w:val="36"/>
        </w:rPr>
        <w:t xml:space="preserve">, </w:t>
      </w:r>
      <w:r w:rsidRPr="0066448B">
        <w:rPr>
          <w:rFonts w:ascii="Arial" w:hAnsi="Arial" w:cs="Arial"/>
          <w:color w:val="000000"/>
        </w:rPr>
        <w:t>2012.</w:t>
      </w:r>
      <w:r w:rsidRPr="0066448B">
        <w:rPr>
          <w:rFonts w:ascii="Arial" w:hAnsi="Arial" w:cs="Arial"/>
          <w:color w:val="000000"/>
          <w:kern w:val="36"/>
        </w:rPr>
        <w:t xml:space="preserve"> </w:t>
      </w:r>
      <w:r w:rsidRPr="0066448B">
        <w:rPr>
          <w:rFonts w:ascii="Arial" w:hAnsi="Arial" w:cs="Arial"/>
          <w:color w:val="000000"/>
        </w:rPr>
        <w:t>160 с.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>Рекламный текст: Семиотика и лингвистика</w:t>
      </w:r>
      <w:proofErr w:type="gramStart"/>
      <w:r w:rsidRPr="00395A45">
        <w:rPr>
          <w:rFonts w:ascii="Arial" w:hAnsi="Arial" w:cs="Arial"/>
        </w:rPr>
        <w:t xml:space="preserve"> / О</w:t>
      </w:r>
      <w:proofErr w:type="gramEnd"/>
      <w:r w:rsidRPr="00395A45">
        <w:rPr>
          <w:rFonts w:ascii="Arial" w:hAnsi="Arial" w:cs="Arial"/>
        </w:rPr>
        <w:t xml:space="preserve">тв. ред. Ю.К.Пирогова, П.Б.Паршин; Текст: Ю.К.Пирогова, А.Н.Баранова, П.Б.Паршин, А.П.Репьев, С.В.Кодзасов, Е.Г.Борисова. М.: ИД Гребенникова, 2000. 270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 (</w:t>
      </w:r>
      <w:proofErr w:type="gramStart"/>
      <w:r w:rsidRPr="00395A45">
        <w:rPr>
          <w:rFonts w:ascii="Arial" w:hAnsi="Arial" w:cs="Arial"/>
        </w:rPr>
        <w:t>Серия</w:t>
      </w:r>
      <w:proofErr w:type="gramEnd"/>
      <w:r w:rsidRPr="00395A45">
        <w:rPr>
          <w:rFonts w:ascii="Arial" w:hAnsi="Arial" w:cs="Arial"/>
        </w:rPr>
        <w:t xml:space="preserve"> “Мир рекламы”).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>Романов А.А. Современная реклама: проблемы социально-экономического, статистического и правового анализа / А.А. Романов. М.: Финстатинформ, 2003. 510 с.</w:t>
      </w:r>
    </w:p>
    <w:p w:rsidR="005A4574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 xml:space="preserve">Ромат Е.В. Реклама: История. Теория. Практика. 5-е изд. СПб.: Питер, 2002. 544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</w:t>
      </w:r>
    </w:p>
    <w:p w:rsidR="005A4574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66448B">
        <w:rPr>
          <w:rFonts w:ascii="Arial" w:hAnsi="Arial" w:cs="Arial"/>
        </w:rPr>
        <w:t xml:space="preserve">Сальникова Е.В. Эстетика рекламы: Культурные корни и лейтмотивы / Госуд. ин-т искусствознания Мин-ва культуры РФ. СПб.: Алетейя; М.: Эпифания, 2001. 288 </w:t>
      </w:r>
      <w:proofErr w:type="gramStart"/>
      <w:r w:rsidRPr="0066448B">
        <w:rPr>
          <w:rFonts w:ascii="Arial" w:hAnsi="Arial" w:cs="Arial"/>
        </w:rPr>
        <w:t>с</w:t>
      </w:r>
      <w:proofErr w:type="gramEnd"/>
      <w:r w:rsidRPr="0066448B">
        <w:rPr>
          <w:rFonts w:ascii="Arial" w:hAnsi="Arial" w:cs="Arial"/>
        </w:rPr>
        <w:t xml:space="preserve">. </w:t>
      </w:r>
    </w:p>
    <w:p w:rsidR="005A4574" w:rsidRPr="00AA18AF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AA18AF">
        <w:rPr>
          <w:rFonts w:ascii="Arial" w:hAnsi="Arial" w:cs="Arial"/>
        </w:rPr>
        <w:t xml:space="preserve">Синьковская  И. Г. Феномен социальной рекламы и его теоретико-методологический анализ: автореф. дис. канд. социол. наук.  Новосибирск, 2006. 22 </w:t>
      </w:r>
      <w:proofErr w:type="gramStart"/>
      <w:r w:rsidRPr="00AA18AF">
        <w:rPr>
          <w:rFonts w:ascii="Arial" w:hAnsi="Arial" w:cs="Arial"/>
        </w:rPr>
        <w:t>с</w:t>
      </w:r>
      <w:proofErr w:type="gramEnd"/>
      <w:r w:rsidRPr="00AA18AF">
        <w:rPr>
          <w:rFonts w:ascii="Arial" w:hAnsi="Arial" w:cs="Arial"/>
        </w:rPr>
        <w:t>.</w:t>
      </w:r>
    </w:p>
    <w:p w:rsidR="005A4574" w:rsidRPr="0066448B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66448B">
        <w:rPr>
          <w:rFonts w:ascii="Arial" w:hAnsi="Arial" w:cs="Arial"/>
        </w:rPr>
        <w:t>Смит П.Р. Маркетинговые коммуникации: Комплексный подход</w:t>
      </w:r>
      <w:proofErr w:type="gramStart"/>
      <w:r w:rsidRPr="0066448B">
        <w:rPr>
          <w:rFonts w:ascii="Arial" w:hAnsi="Arial" w:cs="Arial"/>
        </w:rPr>
        <w:t xml:space="preserve"> / П</w:t>
      </w:r>
      <w:proofErr w:type="gramEnd"/>
      <w:r w:rsidRPr="0066448B">
        <w:rPr>
          <w:rFonts w:ascii="Arial" w:hAnsi="Arial" w:cs="Arial"/>
        </w:rPr>
        <w:t>ер. с англ. Киев: Знання-Прес, 2003. 796 с. (Европейский маркетинг).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 xml:space="preserve">Ученова В.В. История отечественной рекламы: 1917-1990: Учебное пособие. М.: ЮНИТИ-ДАНА, 2004. 287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 (Серия «Медиа-образование»).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>Ученова В.В. Философия рекламы. М.: Гелла-принт, 2003. 208 с. (Рекламные технологии).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lastRenderedPageBreak/>
        <w:t>Ученова В.В., Гринберг Т.Э., Конаныхин К.В., Петрушко М.В., Шомова С.А. Реклама: Палитра жанров. М.: Гелла-принт, 2004. 248 с. (Рекламные технологии).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 xml:space="preserve">Федотова Л.Н. Реклама в коммуникационном процессе: Учебник. М.: ИД «Камерон», 2005. 463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426"/>
        </w:tabs>
        <w:spacing w:after="0"/>
        <w:ind w:left="0" w:firstLine="0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hyperlink r:id="rId25" w:anchor="tab_person" w:tooltip="В. Н. Хапенков, О. В. Сагинова, Д. В. Федюнин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Хапенков</w:t>
        </w:r>
        <w:r w:rsidRPr="00395A45">
          <w:rPr>
            <w:rFonts w:ascii="Arial" w:hAnsi="Arial" w:cs="Arial"/>
          </w:rPr>
          <w:t xml:space="preserve"> </w:t>
        </w:r>
        <w:r w:rsidRPr="00395A45">
          <w:rPr>
            <w:rFonts w:ascii="Arial" w:eastAsia="Times New Roman" w:hAnsi="Arial" w:cs="Arial"/>
            <w:color w:val="000000"/>
            <w:lang w:eastAsia="ru-RU"/>
          </w:rPr>
          <w:t>В. Н., Сагинова</w:t>
        </w:r>
        <w:r w:rsidRPr="00395A45">
          <w:rPr>
            <w:rFonts w:ascii="Arial" w:hAnsi="Arial" w:cs="Arial"/>
          </w:rPr>
          <w:t xml:space="preserve"> </w:t>
        </w:r>
        <w:r w:rsidRPr="00395A45">
          <w:rPr>
            <w:rFonts w:ascii="Arial" w:eastAsia="Times New Roman" w:hAnsi="Arial" w:cs="Arial"/>
            <w:color w:val="000000"/>
            <w:lang w:eastAsia="ru-RU"/>
          </w:rPr>
          <w:t xml:space="preserve">О. В., Федюнин </w:t>
        </w:r>
        <w:r w:rsidRPr="00395A45">
          <w:rPr>
            <w:rFonts w:ascii="Arial" w:hAnsi="Arial" w:cs="Arial"/>
          </w:rPr>
          <w:t xml:space="preserve"> </w:t>
        </w:r>
        <w:r w:rsidRPr="00395A45">
          <w:rPr>
            <w:rFonts w:ascii="Arial" w:eastAsia="Times New Roman" w:hAnsi="Arial" w:cs="Arial"/>
            <w:color w:val="000000"/>
            <w:lang w:eastAsia="ru-RU"/>
          </w:rPr>
          <w:t xml:space="preserve">Д. В. </w:t>
        </w:r>
      </w:hyperlink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>Организация рекламной деятельности. М.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26" w:tooltip="Академия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Академия</w:t>
        </w:r>
      </w:hyperlink>
      <w:r w:rsidRPr="00395A45">
        <w:rPr>
          <w:rFonts w:ascii="Arial" w:eastAsia="Times New Roman" w:hAnsi="Arial" w:cs="Arial"/>
          <w:color w:val="000000"/>
          <w:lang w:eastAsia="ru-RU"/>
        </w:rPr>
        <w:t xml:space="preserve">, Серия: </w:t>
      </w:r>
      <w:hyperlink r:id="rId27" w:tooltip="Начальное профессиональное образование" w:history="1">
        <w:r w:rsidRPr="00395A45">
          <w:rPr>
            <w:rFonts w:ascii="Arial" w:eastAsia="Times New Roman" w:hAnsi="Arial" w:cs="Arial"/>
            <w:color w:val="000000"/>
            <w:lang w:eastAsia="ru-RU"/>
          </w:rPr>
          <w:t>Начальное профессиональное образование</w:t>
        </w:r>
      </w:hyperlink>
      <w:r w:rsidRPr="00395A45">
        <w:rPr>
          <w:rFonts w:ascii="Arial" w:hAnsi="Arial" w:cs="Arial"/>
        </w:rPr>
        <w:t>,</w:t>
      </w: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 xml:space="preserve"> </w:t>
      </w:r>
      <w:r w:rsidRPr="00395A45">
        <w:rPr>
          <w:rFonts w:ascii="Arial" w:eastAsia="Times New Roman" w:hAnsi="Arial" w:cs="Arial"/>
          <w:color w:val="000000"/>
          <w:lang w:eastAsia="ru-RU"/>
        </w:rPr>
        <w:t>2012 .</w:t>
      </w:r>
      <w:r w:rsidRPr="00395A45">
        <w:rPr>
          <w:rFonts w:ascii="Arial" w:eastAsia="Times New Roman" w:hAnsi="Arial" w:cs="Arial"/>
          <w:color w:val="000000"/>
          <w:kern w:val="36"/>
          <w:lang w:eastAsia="ru-RU"/>
        </w:rPr>
        <w:t xml:space="preserve"> </w:t>
      </w:r>
      <w:r w:rsidRPr="00395A45">
        <w:rPr>
          <w:rFonts w:ascii="Arial" w:eastAsia="Times New Roman" w:hAnsi="Arial" w:cs="Arial"/>
          <w:color w:val="000000"/>
          <w:lang w:eastAsia="ru-RU"/>
        </w:rPr>
        <w:t xml:space="preserve">240 </w:t>
      </w:r>
      <w:proofErr w:type="gramStart"/>
      <w:r w:rsidRPr="00395A45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395A45">
        <w:rPr>
          <w:rFonts w:ascii="Arial" w:eastAsia="Times New Roman" w:hAnsi="Arial" w:cs="Arial"/>
          <w:color w:val="000000"/>
          <w:lang w:eastAsia="ru-RU"/>
        </w:rPr>
        <w:t>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 xml:space="preserve">Щепилов К. Медиаисследования и медиапланирование. М.: РИП-холдинг, 2004. 222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 (</w:t>
      </w:r>
      <w:proofErr w:type="gramStart"/>
      <w:r w:rsidRPr="00395A45">
        <w:rPr>
          <w:rFonts w:ascii="Arial" w:hAnsi="Arial" w:cs="Arial"/>
        </w:rPr>
        <w:t>Серия</w:t>
      </w:r>
      <w:proofErr w:type="gramEnd"/>
      <w:r w:rsidRPr="00395A45">
        <w:rPr>
          <w:rFonts w:ascii="Arial" w:hAnsi="Arial" w:cs="Arial"/>
        </w:rPr>
        <w:t xml:space="preserve"> «Академия рекламы»).</w:t>
      </w:r>
    </w:p>
    <w:p w:rsidR="005A4574" w:rsidRPr="00395A45" w:rsidRDefault="005A4574" w:rsidP="005A4574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</w:rPr>
      </w:pPr>
      <w:r w:rsidRPr="00395A45">
        <w:rPr>
          <w:rFonts w:ascii="Arial" w:hAnsi="Arial" w:cs="Arial"/>
        </w:rPr>
        <w:t xml:space="preserve">Эркенова Ф. Саморегулирование в рекламе. М.: РИП-холдинг, 2003. 156 </w:t>
      </w:r>
      <w:proofErr w:type="gramStart"/>
      <w:r w:rsidRPr="00395A45">
        <w:rPr>
          <w:rFonts w:ascii="Arial" w:hAnsi="Arial" w:cs="Arial"/>
        </w:rPr>
        <w:t>с</w:t>
      </w:r>
      <w:proofErr w:type="gramEnd"/>
      <w:r w:rsidRPr="00395A45">
        <w:rPr>
          <w:rFonts w:ascii="Arial" w:hAnsi="Arial" w:cs="Arial"/>
        </w:rPr>
        <w:t>. (</w:t>
      </w:r>
      <w:proofErr w:type="gramStart"/>
      <w:r w:rsidRPr="00395A45">
        <w:rPr>
          <w:rFonts w:ascii="Arial" w:hAnsi="Arial" w:cs="Arial"/>
        </w:rPr>
        <w:t>Серия</w:t>
      </w:r>
      <w:proofErr w:type="gramEnd"/>
      <w:r w:rsidRPr="00395A45">
        <w:rPr>
          <w:rFonts w:ascii="Arial" w:hAnsi="Arial" w:cs="Arial"/>
        </w:rPr>
        <w:t xml:space="preserve"> «Академия рекламы»).</w:t>
      </w:r>
    </w:p>
    <w:p w:rsidR="005A4574" w:rsidRPr="00395A45" w:rsidRDefault="005A4574" w:rsidP="005A457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jc w:val="both"/>
        <w:outlineLvl w:val="0"/>
        <w:rPr>
          <w:rFonts w:ascii="Arial" w:hAnsi="Arial" w:cs="Arial"/>
          <w:color w:val="000000"/>
          <w:kern w:val="36"/>
        </w:rPr>
      </w:pPr>
      <w:r w:rsidRPr="00395A45">
        <w:rPr>
          <w:rFonts w:ascii="Arial" w:hAnsi="Arial" w:cs="Arial"/>
          <w:color w:val="000000"/>
          <w:kern w:val="36"/>
        </w:rPr>
        <w:t xml:space="preserve">Яковлев А., Довжиков  А. Контекстная реклама. Основы. Секрет. Трюки. </w:t>
      </w:r>
      <w:r w:rsidRPr="00395A45">
        <w:rPr>
          <w:rFonts w:ascii="Arial" w:hAnsi="Arial" w:cs="Arial"/>
          <w:color w:val="000000"/>
        </w:rPr>
        <w:t xml:space="preserve">СПб: </w:t>
      </w:r>
      <w:hyperlink r:id="rId28" w:tooltip="БХВ-Петербург" w:history="1">
        <w:r w:rsidRPr="00395A45">
          <w:rPr>
            <w:rFonts w:ascii="Arial" w:hAnsi="Arial" w:cs="Arial"/>
            <w:color w:val="000000"/>
          </w:rPr>
          <w:t>БХВ-Петербург</w:t>
        </w:r>
      </w:hyperlink>
      <w:r w:rsidRPr="00395A45">
        <w:rPr>
          <w:rFonts w:ascii="Arial" w:hAnsi="Arial" w:cs="Arial"/>
        </w:rPr>
        <w:t>,</w:t>
      </w:r>
      <w:r w:rsidRPr="00395A45">
        <w:rPr>
          <w:rFonts w:ascii="Arial" w:hAnsi="Arial" w:cs="Arial"/>
          <w:color w:val="000000"/>
        </w:rPr>
        <w:t xml:space="preserve"> 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>2012.</w:t>
      </w:r>
      <w:r w:rsidRPr="00395A45">
        <w:rPr>
          <w:rFonts w:ascii="Arial" w:hAnsi="Arial" w:cs="Arial"/>
          <w:color w:val="000000"/>
          <w:kern w:val="36"/>
        </w:rPr>
        <w:t xml:space="preserve"> </w:t>
      </w:r>
      <w:r w:rsidRPr="00395A45">
        <w:rPr>
          <w:rFonts w:ascii="Arial" w:hAnsi="Arial" w:cs="Arial"/>
          <w:color w:val="000000"/>
        </w:rPr>
        <w:t>248 с.</w:t>
      </w:r>
    </w:p>
    <w:p w:rsidR="005A4574" w:rsidRPr="00075986" w:rsidRDefault="005A4574" w:rsidP="005A4574">
      <w:pPr>
        <w:spacing w:before="100" w:beforeAutospacing="1"/>
        <w:ind w:left="284"/>
        <w:jc w:val="both"/>
        <w:rPr>
          <w:rFonts w:ascii="Arial" w:hAnsi="Arial" w:cs="Arial"/>
        </w:rPr>
      </w:pPr>
    </w:p>
    <w:p w:rsidR="005A4574" w:rsidRPr="00075986" w:rsidRDefault="005A4574" w:rsidP="005A4574">
      <w:pPr>
        <w:pStyle w:val="a5"/>
        <w:ind w:left="360"/>
        <w:rPr>
          <w:rFonts w:ascii="Arial" w:hAnsi="Arial" w:cs="Arial"/>
        </w:rPr>
      </w:pPr>
      <w:r w:rsidRPr="00391844">
        <w:rPr>
          <w:rFonts w:ascii="Arial" w:hAnsi="Arial" w:cs="Arial"/>
        </w:rPr>
        <w:br/>
      </w:r>
      <w:r w:rsidRPr="00391844">
        <w:rPr>
          <w:rFonts w:ascii="Arial" w:hAnsi="Arial" w:cs="Arial"/>
        </w:rPr>
        <w:br/>
      </w:r>
      <w:r w:rsidRPr="00075986">
        <w:rPr>
          <w:rFonts w:ascii="Arial" w:hAnsi="Arial" w:cs="Arial"/>
        </w:rPr>
        <w:br/>
      </w:r>
    </w:p>
    <w:p w:rsidR="005A4574" w:rsidRPr="005A4574" w:rsidRDefault="005A4574" w:rsidP="00D07DDD">
      <w:pPr>
        <w:rPr>
          <w:rFonts w:ascii="Arial" w:hAnsi="Arial" w:cs="Arial"/>
          <w:sz w:val="24"/>
          <w:szCs w:val="24"/>
        </w:rPr>
      </w:pPr>
    </w:p>
    <w:p w:rsidR="00D07DDD" w:rsidRPr="00D07DDD" w:rsidRDefault="00D07DDD" w:rsidP="00D07DDD">
      <w:pPr>
        <w:rPr>
          <w:sz w:val="24"/>
          <w:szCs w:val="24"/>
        </w:rPr>
      </w:pPr>
    </w:p>
    <w:sectPr w:rsidR="00D07DDD" w:rsidRPr="00D07DDD" w:rsidSect="0051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A43"/>
    <w:multiLevelType w:val="hybridMultilevel"/>
    <w:tmpl w:val="9F842BC4"/>
    <w:lvl w:ilvl="0" w:tplc="D2244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377530"/>
    <w:multiLevelType w:val="hybridMultilevel"/>
    <w:tmpl w:val="6FF6B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3345"/>
    <w:multiLevelType w:val="multilevel"/>
    <w:tmpl w:val="164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072B9"/>
    <w:multiLevelType w:val="hybridMultilevel"/>
    <w:tmpl w:val="E078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07A0F"/>
    <w:rsid w:val="00516710"/>
    <w:rsid w:val="005A4574"/>
    <w:rsid w:val="00611017"/>
    <w:rsid w:val="00751088"/>
    <w:rsid w:val="00931829"/>
    <w:rsid w:val="00932B4C"/>
    <w:rsid w:val="00A176BF"/>
    <w:rsid w:val="00A2298F"/>
    <w:rsid w:val="00A64047"/>
    <w:rsid w:val="00B07A0F"/>
    <w:rsid w:val="00C12833"/>
    <w:rsid w:val="00D07DDD"/>
    <w:rsid w:val="00D75EC2"/>
    <w:rsid w:val="00F2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0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A4574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57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74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A4574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4574"/>
    <w:rPr>
      <w:rFonts w:ascii="Cambria" w:eastAsia="Times New Roman" w:hAnsi="Cambria"/>
      <w:color w:val="243F60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A4574"/>
    <w:rPr>
      <w:b/>
      <w:bCs/>
      <w:color w:val="444444"/>
      <w:u w:val="single"/>
    </w:rPr>
  </w:style>
  <w:style w:type="paragraph" w:styleId="a5">
    <w:name w:val="Normal (Web)"/>
    <w:basedOn w:val="a"/>
    <w:uiPriority w:val="99"/>
    <w:rsid w:val="005A45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3366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8063/" TargetMode="External"/><Relationship Id="rId13" Type="http://schemas.openxmlformats.org/officeDocument/2006/relationships/hyperlink" Target="http://www.ozon.ru/context/detail/id/857449/" TargetMode="External"/><Relationship Id="rId18" Type="http://schemas.openxmlformats.org/officeDocument/2006/relationships/hyperlink" Target="http://www.ozon.ru/context/detail/id/859605/" TargetMode="External"/><Relationship Id="rId26" Type="http://schemas.openxmlformats.org/officeDocument/2006/relationships/hyperlink" Target="http://www.ozon.ru/context/detail/id/8577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8742306/" TargetMode="External"/><Relationship Id="rId7" Type="http://schemas.openxmlformats.org/officeDocument/2006/relationships/hyperlink" Target="http://www.ozon.ru/context/detail/id/5115381/" TargetMode="External"/><Relationship Id="rId12" Type="http://schemas.openxmlformats.org/officeDocument/2006/relationships/hyperlink" Target="http://www.ozon.ru/context/detail/id/858063/" TargetMode="External"/><Relationship Id="rId17" Type="http://schemas.openxmlformats.org/officeDocument/2006/relationships/hyperlink" Target="http://www.ozon.ru/context/detail/id/229613/" TargetMode="External"/><Relationship Id="rId25" Type="http://schemas.openxmlformats.org/officeDocument/2006/relationships/hyperlink" Target="http://www.ozon.ru/context/detail/id/74468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8448/" TargetMode="External"/><Relationship Id="rId20" Type="http://schemas.openxmlformats.org/officeDocument/2006/relationships/hyperlink" Target="http://www.ozon.ru/context/detail/id/85806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6642/" TargetMode="External"/><Relationship Id="rId11" Type="http://schemas.openxmlformats.org/officeDocument/2006/relationships/hyperlink" Target="http://www.ozon.ru/context/detail/id/858063/" TargetMode="External"/><Relationship Id="rId24" Type="http://schemas.openxmlformats.org/officeDocument/2006/relationships/hyperlink" Target="http://www.ozon.ru/context/detail/id/856014/" TargetMode="External"/><Relationship Id="rId5" Type="http://schemas.openxmlformats.org/officeDocument/2006/relationships/hyperlink" Target="http://www.ozon.ru/context/detail/id/6143293/" TargetMode="External"/><Relationship Id="rId15" Type="http://schemas.openxmlformats.org/officeDocument/2006/relationships/hyperlink" Target="http://www.ozon.ru/context/detail/id/3725784/" TargetMode="External"/><Relationship Id="rId23" Type="http://schemas.openxmlformats.org/officeDocument/2006/relationships/hyperlink" Target="http://www.ozon.ru/context/detail/id/857322/" TargetMode="External"/><Relationship Id="rId28" Type="http://schemas.openxmlformats.org/officeDocument/2006/relationships/hyperlink" Target="http://www.ozon.ru/context/detail/id/1098685/" TargetMode="External"/><Relationship Id="rId10" Type="http://schemas.openxmlformats.org/officeDocument/2006/relationships/hyperlink" Target="http://www.ozon.ru/context/detail/id/858063/" TargetMode="External"/><Relationship Id="rId19" Type="http://schemas.openxmlformats.org/officeDocument/2006/relationships/hyperlink" Target="http://www.ozon.ru/context/detail/id/8580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7300/" TargetMode="External"/><Relationship Id="rId14" Type="http://schemas.openxmlformats.org/officeDocument/2006/relationships/hyperlink" Target="http://www.ozon.ru/context/detail/id/859012/" TargetMode="External"/><Relationship Id="rId22" Type="http://schemas.openxmlformats.org/officeDocument/2006/relationships/hyperlink" Target="http://www.ozon.ru/context/detail/id/859260/" TargetMode="External"/><Relationship Id="rId27" Type="http://schemas.openxmlformats.org/officeDocument/2006/relationships/hyperlink" Target="http://www.ozon.ru/context/detail/id/531995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16147</CharactersWithSpaces>
  <SharedDoc>false</SharedDoc>
  <HLinks>
    <vt:vector size="144" baseType="variant">
      <vt:variant>
        <vt:i4>5570635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5963844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http://www.ozon.ru/context/detail/id/5319958/</vt:lpwstr>
      </vt:variant>
      <vt:variant>
        <vt:lpwstr/>
      </vt:variant>
      <vt:variant>
        <vt:i4>5177417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http://www.ozon.ru/context/detail/id/857710/</vt:lpwstr>
      </vt:variant>
      <vt:variant>
        <vt:lpwstr/>
      </vt:variant>
      <vt:variant>
        <vt:i4>1507386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http://www.ozon.ru/context/detail/id/7446884/</vt:lpwstr>
      </vt:variant>
      <vt:variant>
        <vt:lpwstr>tab_person</vt:lpwstr>
      </vt:variant>
      <vt:variant>
        <vt:i4>5111882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http://www.ozon.ru/context/detail/id/856014/</vt:lpwstr>
      </vt:variant>
      <vt:variant>
        <vt:lpwstr/>
      </vt:variant>
      <vt:variant>
        <vt:i4>4980815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http://www.ozon.ru/context/detail/id/857322/</vt:lpwstr>
      </vt:variant>
      <vt:variant>
        <vt:lpwstr/>
      </vt:variant>
      <vt:variant>
        <vt:i4>4587596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http://www.ozon.ru/context/detail/id/859260/</vt:lpwstr>
      </vt:variant>
      <vt:variant>
        <vt:lpwstr/>
      </vt:variant>
      <vt:variant>
        <vt:i4>1114165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http://www.ozon.ru/context/detail/id/8742306/</vt:lpwstr>
      </vt:variant>
      <vt:variant>
        <vt:lpwstr>tab_person</vt:lpwstr>
      </vt:variant>
      <vt:variant>
        <vt:i4>4653133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http://www.ozon.ru/context/detail/id/858063/</vt:lpwstr>
      </vt:variant>
      <vt:variant>
        <vt:lpwstr/>
      </vt:variant>
      <vt:variant>
        <vt:i4>4653133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http://www.ozon.ru/context/detail/id/858063/</vt:lpwstr>
      </vt:variant>
      <vt:variant>
        <vt:lpwstr/>
      </vt:variant>
      <vt:variant>
        <vt:i4>4194381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http://www.ozon.ru/context/detail/id/859605/</vt:lpwstr>
      </vt:variant>
      <vt:variant>
        <vt:lpwstr/>
      </vt:variant>
      <vt:variant>
        <vt:i4>4915276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http://www.ozon.ru/context/detail/id/229613/</vt:lpwstr>
      </vt:variant>
      <vt:variant>
        <vt:lpwstr/>
      </vt:variant>
      <vt:variant>
        <vt:i4>4522050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http://www.ozon.ru/context/detail/id/858448/</vt:lpwstr>
      </vt:variant>
      <vt:variant>
        <vt:lpwstr/>
      </vt:variant>
      <vt:variant>
        <vt:i4>6029377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http://www.ozon.ru/context/detail/id/3725784/</vt:lpwstr>
      </vt:variant>
      <vt:variant>
        <vt:lpwstr/>
      </vt:variant>
      <vt:variant>
        <vt:i4>4259916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http://www.ozon.ru/context/detail/id/859012/</vt:lpwstr>
      </vt:variant>
      <vt:variant>
        <vt:lpwstr/>
      </vt:variant>
      <vt:variant>
        <vt:i4>4849731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http://www.ozon.ru/context/detail/id/858063/</vt:lpwstr>
      </vt:variant>
      <vt:variant>
        <vt:lpwstr/>
      </vt:variant>
      <vt:variant>
        <vt:i4>4653133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http://www.ozon.ru/context/detail/id/858063/</vt:lpwstr>
      </vt:variant>
      <vt:variant>
        <vt:lpwstr/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http://www.ozon.ru/context/detail/id/858063/</vt:lpwstr>
      </vt:variant>
      <vt:variant>
        <vt:lpwstr/>
      </vt:variant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http://www.ozon.ru/context/detail/id/858063/</vt:lpwstr>
      </vt:variant>
      <vt:variant>
        <vt:lpwstr/>
      </vt:variant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http://www.ozon.ru/context/detail/id/5115381/</vt:lpwstr>
      </vt:variant>
      <vt:variant>
        <vt:lpwstr>persons</vt:lpwstr>
      </vt:variant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http://www.ozon.ru/context/detail/id/856642/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http://www.ozon.ru/context/detail/id/6143293/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cp:lastModifiedBy>prpol</cp:lastModifiedBy>
  <cp:revision>2</cp:revision>
  <dcterms:created xsi:type="dcterms:W3CDTF">2013-02-13T11:25:00Z</dcterms:created>
  <dcterms:modified xsi:type="dcterms:W3CDTF">2013-02-13T11:25:00Z</dcterms:modified>
</cp:coreProperties>
</file>