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E2" w:rsidRPr="00F4791E" w:rsidRDefault="00A233E2" w:rsidP="00351258">
      <w:pPr>
        <w:pStyle w:val="a7"/>
        <w:spacing w:after="0" w:line="240" w:lineRule="auto"/>
        <w:ind w:left="0"/>
        <w:jc w:val="right"/>
        <w:rPr>
          <w:rFonts w:ascii="Arial" w:hAnsi="Arial" w:cs="Arial"/>
          <w:sz w:val="24"/>
          <w:szCs w:val="24"/>
        </w:rPr>
      </w:pPr>
      <w:r w:rsidRPr="00F4791E">
        <w:rPr>
          <w:rFonts w:ascii="Arial" w:hAnsi="Arial" w:cs="Arial"/>
          <w:sz w:val="24"/>
          <w:szCs w:val="24"/>
        </w:rPr>
        <w:t xml:space="preserve">                                                Жирков Геннадий Васильевич,</w:t>
      </w:r>
    </w:p>
    <w:p w:rsidR="00A233E2" w:rsidRPr="00F4791E" w:rsidRDefault="00A233E2" w:rsidP="00351258">
      <w:pPr>
        <w:pStyle w:val="a7"/>
        <w:spacing w:after="0" w:line="240" w:lineRule="auto"/>
        <w:ind w:left="0"/>
        <w:jc w:val="right"/>
        <w:rPr>
          <w:rFonts w:ascii="Arial" w:hAnsi="Arial" w:cs="Arial"/>
          <w:sz w:val="24"/>
          <w:szCs w:val="24"/>
        </w:rPr>
      </w:pPr>
      <w:r>
        <w:rPr>
          <w:rFonts w:ascii="Arial" w:hAnsi="Arial" w:cs="Arial"/>
          <w:sz w:val="24"/>
          <w:szCs w:val="24"/>
        </w:rPr>
        <w:t xml:space="preserve">доктор </w:t>
      </w:r>
      <w:proofErr w:type="spellStart"/>
      <w:r>
        <w:rPr>
          <w:rFonts w:ascii="Arial" w:hAnsi="Arial" w:cs="Arial"/>
          <w:sz w:val="24"/>
          <w:szCs w:val="24"/>
        </w:rPr>
        <w:t>филол</w:t>
      </w:r>
      <w:proofErr w:type="spellEnd"/>
      <w:r>
        <w:rPr>
          <w:rFonts w:ascii="Arial" w:hAnsi="Arial" w:cs="Arial"/>
          <w:sz w:val="24"/>
          <w:szCs w:val="24"/>
        </w:rPr>
        <w:t>. наук</w:t>
      </w:r>
      <w:r w:rsidRPr="00F4791E">
        <w:rPr>
          <w:rFonts w:ascii="Arial" w:hAnsi="Arial" w:cs="Arial"/>
          <w:sz w:val="24"/>
          <w:szCs w:val="24"/>
        </w:rPr>
        <w:t>, профессор</w:t>
      </w:r>
    </w:p>
    <w:p w:rsidR="00A233E2" w:rsidRPr="00F4791E" w:rsidRDefault="00A233E2" w:rsidP="00351258">
      <w:pPr>
        <w:pStyle w:val="a7"/>
        <w:spacing w:after="0" w:line="240" w:lineRule="auto"/>
        <w:ind w:left="0"/>
        <w:jc w:val="right"/>
        <w:rPr>
          <w:rFonts w:ascii="Arial" w:hAnsi="Arial" w:cs="Arial"/>
          <w:sz w:val="24"/>
          <w:szCs w:val="24"/>
        </w:rPr>
      </w:pPr>
      <w:r w:rsidRPr="00F4791E">
        <w:rPr>
          <w:rFonts w:ascii="Arial" w:hAnsi="Arial" w:cs="Arial"/>
          <w:sz w:val="24"/>
          <w:szCs w:val="24"/>
        </w:rPr>
        <w:t>Кафедра истории журналистики</w:t>
      </w:r>
    </w:p>
    <w:p w:rsidR="00A233E2" w:rsidRPr="00F4791E" w:rsidRDefault="00A233E2" w:rsidP="00351258">
      <w:pPr>
        <w:pStyle w:val="a7"/>
        <w:spacing w:after="0" w:line="240" w:lineRule="auto"/>
        <w:ind w:left="0"/>
        <w:jc w:val="right"/>
        <w:rPr>
          <w:rFonts w:ascii="Arial" w:hAnsi="Arial" w:cs="Arial"/>
          <w:sz w:val="24"/>
          <w:szCs w:val="24"/>
        </w:rPr>
      </w:pPr>
      <w:r w:rsidRPr="00F4791E">
        <w:rPr>
          <w:rFonts w:ascii="Arial" w:hAnsi="Arial" w:cs="Arial"/>
          <w:sz w:val="24"/>
          <w:szCs w:val="24"/>
        </w:rPr>
        <w:t>Журналистика, заочная форма, 5 курс</w:t>
      </w:r>
    </w:p>
    <w:p w:rsidR="00A233E2" w:rsidRPr="00F4791E" w:rsidRDefault="00A233E2" w:rsidP="00351258">
      <w:pPr>
        <w:pStyle w:val="a7"/>
        <w:spacing w:after="0" w:line="240" w:lineRule="auto"/>
        <w:ind w:left="0"/>
        <w:jc w:val="right"/>
        <w:rPr>
          <w:rFonts w:ascii="Arial" w:hAnsi="Arial" w:cs="Arial"/>
          <w:sz w:val="24"/>
          <w:szCs w:val="24"/>
        </w:rPr>
      </w:pPr>
      <w:r w:rsidRPr="00F4791E">
        <w:rPr>
          <w:rFonts w:ascii="Arial" w:hAnsi="Arial" w:cs="Arial"/>
          <w:sz w:val="24"/>
          <w:szCs w:val="24"/>
        </w:rPr>
        <w:t xml:space="preserve">9 семестр </w:t>
      </w:r>
    </w:p>
    <w:p w:rsidR="00A233E2" w:rsidRPr="00F4791E" w:rsidRDefault="00A233E2" w:rsidP="00351258">
      <w:pPr>
        <w:pStyle w:val="a7"/>
        <w:spacing w:after="0" w:line="240" w:lineRule="auto"/>
        <w:ind w:left="0"/>
        <w:jc w:val="right"/>
        <w:rPr>
          <w:rFonts w:ascii="Arial" w:hAnsi="Arial" w:cs="Arial"/>
          <w:sz w:val="24"/>
          <w:szCs w:val="24"/>
        </w:rPr>
      </w:pPr>
      <w:r w:rsidRPr="00F4791E">
        <w:rPr>
          <w:rFonts w:ascii="Arial" w:hAnsi="Arial" w:cs="Arial"/>
          <w:sz w:val="24"/>
          <w:szCs w:val="24"/>
        </w:rPr>
        <w:t xml:space="preserve">2013-2014 </w:t>
      </w:r>
      <w:proofErr w:type="spellStart"/>
      <w:r w:rsidRPr="00F4791E">
        <w:rPr>
          <w:rFonts w:ascii="Arial" w:hAnsi="Arial" w:cs="Arial"/>
          <w:sz w:val="24"/>
          <w:szCs w:val="24"/>
        </w:rPr>
        <w:t>уч</w:t>
      </w:r>
      <w:proofErr w:type="spellEnd"/>
      <w:r w:rsidRPr="00F4791E">
        <w:rPr>
          <w:rFonts w:ascii="Arial" w:hAnsi="Arial" w:cs="Arial"/>
          <w:sz w:val="24"/>
          <w:szCs w:val="24"/>
        </w:rPr>
        <w:t>. г.</w:t>
      </w:r>
    </w:p>
    <w:p w:rsidR="00A233E2" w:rsidRPr="00F4791E" w:rsidRDefault="00A233E2" w:rsidP="00351258">
      <w:pPr>
        <w:pStyle w:val="a7"/>
        <w:spacing w:after="0" w:line="240" w:lineRule="auto"/>
        <w:ind w:left="0"/>
        <w:jc w:val="center"/>
        <w:rPr>
          <w:rFonts w:ascii="Arial" w:hAnsi="Arial" w:cs="Arial"/>
          <w:sz w:val="24"/>
          <w:szCs w:val="24"/>
        </w:rPr>
      </w:pPr>
    </w:p>
    <w:p w:rsidR="00A233E2" w:rsidRPr="00F4791E" w:rsidRDefault="00A233E2" w:rsidP="00351258">
      <w:pPr>
        <w:pStyle w:val="a7"/>
        <w:spacing w:after="0" w:line="240" w:lineRule="auto"/>
        <w:ind w:left="0"/>
        <w:jc w:val="center"/>
        <w:rPr>
          <w:rFonts w:ascii="Arial" w:hAnsi="Arial" w:cs="Arial"/>
          <w:b/>
          <w:sz w:val="24"/>
          <w:szCs w:val="24"/>
        </w:rPr>
      </w:pPr>
      <w:r w:rsidRPr="00F4791E">
        <w:rPr>
          <w:rFonts w:ascii="Arial" w:hAnsi="Arial" w:cs="Arial"/>
          <w:b/>
          <w:sz w:val="24"/>
          <w:szCs w:val="24"/>
        </w:rPr>
        <w:t>ЖУРНАЛИСТИКА И ДУХОВНАЯ ЖИЗНЬ ОБЩЕСТВА</w:t>
      </w:r>
    </w:p>
    <w:p w:rsidR="00A233E2" w:rsidRPr="00F4791E" w:rsidRDefault="00A233E2" w:rsidP="00351258">
      <w:pPr>
        <w:pStyle w:val="a7"/>
        <w:spacing w:after="0" w:line="240" w:lineRule="auto"/>
        <w:ind w:left="0"/>
        <w:jc w:val="center"/>
        <w:rPr>
          <w:rFonts w:ascii="Arial" w:hAnsi="Arial" w:cs="Arial"/>
          <w:b/>
          <w:sz w:val="24"/>
          <w:szCs w:val="24"/>
        </w:rPr>
      </w:pPr>
    </w:p>
    <w:p w:rsidR="00A233E2" w:rsidRPr="00F4791E" w:rsidRDefault="00A233E2" w:rsidP="00351258">
      <w:pPr>
        <w:pStyle w:val="a7"/>
        <w:spacing w:after="0" w:line="240" w:lineRule="auto"/>
        <w:ind w:left="0"/>
        <w:jc w:val="center"/>
        <w:rPr>
          <w:rFonts w:ascii="Arial" w:hAnsi="Arial" w:cs="Arial"/>
          <w:b/>
          <w:sz w:val="24"/>
          <w:szCs w:val="24"/>
        </w:rPr>
      </w:pPr>
      <w:r w:rsidRPr="00F4791E">
        <w:rPr>
          <w:rFonts w:ascii="Arial" w:hAnsi="Arial" w:cs="Arial"/>
          <w:b/>
          <w:sz w:val="24"/>
          <w:szCs w:val="24"/>
        </w:rPr>
        <w:t>Спе</w:t>
      </w:r>
      <w:bookmarkStart w:id="0" w:name="_GoBack"/>
      <w:bookmarkEnd w:id="0"/>
      <w:r w:rsidRPr="00F4791E">
        <w:rPr>
          <w:rFonts w:ascii="Arial" w:hAnsi="Arial" w:cs="Arial"/>
          <w:b/>
          <w:sz w:val="24"/>
          <w:szCs w:val="24"/>
        </w:rPr>
        <w:t>цкурс</w:t>
      </w:r>
    </w:p>
    <w:p w:rsidR="00A233E2" w:rsidRPr="00F4791E" w:rsidRDefault="00A233E2" w:rsidP="00351258">
      <w:pPr>
        <w:pStyle w:val="a3"/>
        <w:rPr>
          <w:rFonts w:ascii="Arial" w:hAnsi="Arial" w:cs="Arial"/>
          <w:sz w:val="24"/>
          <w:szCs w:val="24"/>
        </w:rPr>
      </w:pPr>
    </w:p>
    <w:p w:rsidR="00A233E2" w:rsidRPr="00F4791E" w:rsidRDefault="00A233E2" w:rsidP="008E526C">
      <w:pPr>
        <w:ind w:firstLine="708"/>
        <w:jc w:val="both"/>
        <w:rPr>
          <w:rFonts w:ascii="Arial" w:hAnsi="Arial" w:cs="Arial"/>
          <w:sz w:val="24"/>
          <w:szCs w:val="24"/>
          <w:lang w:eastAsia="en-US"/>
        </w:rPr>
      </w:pPr>
      <w:r w:rsidRPr="00F4791E">
        <w:rPr>
          <w:rFonts w:ascii="Arial" w:hAnsi="Arial" w:cs="Arial"/>
          <w:sz w:val="24"/>
          <w:szCs w:val="24"/>
          <w:lang w:eastAsia="en-US"/>
        </w:rPr>
        <w:t xml:space="preserve">Осмысление и исследование проблем духовной жизни и культуры России, ее генезиса, развития, особенностей, традиций, ее влияния на все стороны жизни общества является важнейшей задачей науки и перспектив развития Отечества в современных условиях, когда господствуют новейшие информационные технологии, </w:t>
      </w:r>
      <w:proofErr w:type="spellStart"/>
      <w:r w:rsidRPr="00F4791E">
        <w:rPr>
          <w:rFonts w:ascii="Arial" w:hAnsi="Arial" w:cs="Arial"/>
          <w:sz w:val="24"/>
          <w:szCs w:val="24"/>
          <w:lang w:eastAsia="en-US"/>
        </w:rPr>
        <w:t>технократизм</w:t>
      </w:r>
      <w:proofErr w:type="spellEnd"/>
      <w:r w:rsidRPr="00F4791E">
        <w:rPr>
          <w:rFonts w:ascii="Arial" w:hAnsi="Arial" w:cs="Arial"/>
          <w:sz w:val="24"/>
          <w:szCs w:val="24"/>
          <w:lang w:eastAsia="en-US"/>
        </w:rPr>
        <w:t>, что проявляется даже в приоритетных направлениях исследовательской практики. Не может быть полноценного здорового общества без духовности.</w:t>
      </w:r>
    </w:p>
    <w:p w:rsidR="00A233E2" w:rsidRPr="00F4791E" w:rsidRDefault="00A233E2" w:rsidP="008E526C">
      <w:pPr>
        <w:ind w:firstLine="708"/>
        <w:jc w:val="both"/>
        <w:rPr>
          <w:rFonts w:ascii="Arial" w:hAnsi="Arial" w:cs="Arial"/>
          <w:sz w:val="24"/>
          <w:szCs w:val="24"/>
          <w:lang w:eastAsia="en-US"/>
        </w:rPr>
      </w:pPr>
      <w:r w:rsidRPr="00F4791E">
        <w:rPr>
          <w:rFonts w:ascii="Arial" w:hAnsi="Arial" w:cs="Arial"/>
          <w:sz w:val="24"/>
          <w:szCs w:val="24"/>
          <w:lang w:eastAsia="en-US"/>
        </w:rPr>
        <w:t>Именно духовностью всегда отличался менталитет российского сообщества. В этом смысле русской философией, литературой и публицистикой накоплен богатый духовный потенциал, к освоению которого на современном уровне филологи, философы, богословы, отчасти исследователи журналистского творческого процесса только приступили. Речь идет и о восстановлении того, что было потеряно за годы советского периода, когда вне поля зрения общества оставался почти весь духовный потенциал прошлого, традиции высокой духовности русского общества, одухотворенного Русским Православием, когда ему искусственно  противопоставлялся процесс секуляризации, преобладало изучение политической, партийной публицистики.</w:t>
      </w:r>
    </w:p>
    <w:p w:rsidR="00A233E2" w:rsidRPr="00F4791E" w:rsidRDefault="00A233E2" w:rsidP="008E526C">
      <w:pPr>
        <w:ind w:firstLine="708"/>
        <w:jc w:val="both"/>
        <w:rPr>
          <w:rFonts w:ascii="Arial" w:hAnsi="Arial" w:cs="Arial"/>
          <w:sz w:val="24"/>
          <w:szCs w:val="24"/>
          <w:lang w:eastAsia="en-US"/>
        </w:rPr>
      </w:pPr>
      <w:r w:rsidRPr="00F4791E">
        <w:rPr>
          <w:rFonts w:ascii="Arial" w:hAnsi="Arial" w:cs="Arial"/>
          <w:sz w:val="24"/>
          <w:szCs w:val="24"/>
          <w:lang w:eastAsia="en-US"/>
        </w:rPr>
        <w:t xml:space="preserve">Русская журналистика имела истоком Духовное слово, отраженное в  публицистике и литературе Древней Руси, значение </w:t>
      </w:r>
      <w:proofErr w:type="gramStart"/>
      <w:r w:rsidRPr="00F4791E">
        <w:rPr>
          <w:rFonts w:ascii="Arial" w:hAnsi="Arial" w:cs="Arial"/>
          <w:sz w:val="24"/>
          <w:szCs w:val="24"/>
          <w:lang w:eastAsia="en-US"/>
        </w:rPr>
        <w:t>которых</w:t>
      </w:r>
      <w:proofErr w:type="gramEnd"/>
      <w:r w:rsidRPr="00F4791E">
        <w:rPr>
          <w:rFonts w:ascii="Arial" w:hAnsi="Arial" w:cs="Arial"/>
          <w:sz w:val="24"/>
          <w:szCs w:val="24"/>
          <w:lang w:eastAsia="en-US"/>
        </w:rPr>
        <w:t xml:space="preserve"> в развитии нашей культуры, развитии русского общества, литературы и журналистики очень велико. </w:t>
      </w:r>
      <w:proofErr w:type="gramStart"/>
      <w:r w:rsidRPr="00F4791E">
        <w:rPr>
          <w:rFonts w:ascii="Arial" w:hAnsi="Arial" w:cs="Arial"/>
          <w:sz w:val="24"/>
          <w:szCs w:val="24"/>
          <w:lang w:eastAsia="en-US"/>
        </w:rPr>
        <w:t>Длительное во времени воздействие на русское общество Духовного слова, затем - его дифференциация на духовно-духовное и духовно-светское, его сосуществование в последующие времена со светской литературой и публицистикой, появление блестящей плеяды духовных писателей и публицистов привело к особой роли духовного в русском менталитете.</w:t>
      </w:r>
      <w:proofErr w:type="gramEnd"/>
    </w:p>
    <w:p w:rsidR="00A233E2" w:rsidRDefault="00A233E2" w:rsidP="008E526C">
      <w:pPr>
        <w:ind w:firstLine="708"/>
        <w:jc w:val="both"/>
        <w:rPr>
          <w:rFonts w:ascii="Arial" w:hAnsi="Arial" w:cs="Arial"/>
          <w:sz w:val="24"/>
          <w:szCs w:val="24"/>
          <w:lang w:eastAsia="en-US"/>
        </w:rPr>
      </w:pPr>
      <w:r w:rsidRPr="00F4791E">
        <w:rPr>
          <w:rFonts w:ascii="Arial" w:hAnsi="Arial" w:cs="Arial"/>
          <w:sz w:val="24"/>
          <w:szCs w:val="24"/>
          <w:lang w:eastAsia="en-US"/>
        </w:rPr>
        <w:t>Влияние духовного фактора на становление русской журналистики было всесторонним и не только позитивным. Он влиял на систему журналистики, ее типологию, на ее содержание и форму, на ее связи с аудиторией. В советский период была разрушена традиционно сложившаяся система русской журналистики. Сейчас идет ее восстановление. Внешне она восстановлена: число изданий стало даже больше, РПЦ использует активно все СМИ, особенно радио, Интернет, информационные службы.</w:t>
      </w:r>
    </w:p>
    <w:p w:rsidR="00A233E2" w:rsidRPr="00F4791E" w:rsidRDefault="00A233E2" w:rsidP="008E526C">
      <w:pPr>
        <w:ind w:firstLine="708"/>
        <w:jc w:val="both"/>
        <w:rPr>
          <w:rFonts w:ascii="Arial" w:hAnsi="Arial" w:cs="Arial"/>
          <w:sz w:val="24"/>
          <w:szCs w:val="24"/>
          <w:lang w:eastAsia="en-US"/>
        </w:rPr>
      </w:pPr>
    </w:p>
    <w:p w:rsidR="00A233E2" w:rsidRPr="00F4791E" w:rsidRDefault="00A233E2" w:rsidP="008E526C">
      <w:pPr>
        <w:jc w:val="center"/>
        <w:rPr>
          <w:rFonts w:ascii="Arial" w:hAnsi="Arial" w:cs="Arial"/>
          <w:b/>
          <w:bCs/>
          <w:sz w:val="24"/>
          <w:szCs w:val="24"/>
        </w:rPr>
      </w:pPr>
      <w:r w:rsidRPr="00F4791E">
        <w:rPr>
          <w:rFonts w:ascii="Arial" w:hAnsi="Arial" w:cs="Arial"/>
          <w:b/>
          <w:bCs/>
          <w:sz w:val="24"/>
          <w:szCs w:val="24"/>
        </w:rPr>
        <w:t>Авторские публикации по теме спецкурса</w:t>
      </w:r>
    </w:p>
    <w:p w:rsidR="00A233E2" w:rsidRPr="00F4791E" w:rsidRDefault="00A233E2" w:rsidP="00351258">
      <w:pPr>
        <w:rPr>
          <w:rFonts w:ascii="Arial" w:hAnsi="Arial" w:cs="Arial"/>
          <w:sz w:val="24"/>
          <w:szCs w:val="24"/>
        </w:rPr>
      </w:pPr>
    </w:p>
    <w:p w:rsidR="00A233E2" w:rsidRPr="00F4791E" w:rsidRDefault="00A233E2" w:rsidP="00F47C5F">
      <w:pPr>
        <w:pStyle w:val="LTGliederung1"/>
        <w:numPr>
          <w:ilvl w:val="0"/>
          <w:numId w:val="1"/>
        </w:numPr>
        <w:tabs>
          <w:tab w:val="clear" w:pos="900"/>
          <w:tab w:val="clear" w:pos="2340"/>
          <w:tab w:val="clear" w:pos="3780"/>
          <w:tab w:val="clear" w:pos="5220"/>
          <w:tab w:val="clear" w:pos="6660"/>
          <w:tab w:val="clear" w:pos="8100"/>
          <w:tab w:val="clear" w:pos="9540"/>
          <w:tab w:val="left" w:pos="709"/>
        </w:tabs>
        <w:snapToGrid w:val="0"/>
        <w:spacing w:before="0" w:line="240" w:lineRule="auto"/>
        <w:jc w:val="both"/>
        <w:rPr>
          <w:rFonts w:ascii="Arial" w:hAnsi="Arial" w:cs="Arial"/>
          <w:sz w:val="24"/>
          <w:szCs w:val="24"/>
        </w:rPr>
      </w:pPr>
      <w:r>
        <w:rPr>
          <w:rFonts w:ascii="Arial" w:hAnsi="Arial" w:cs="Arial"/>
          <w:sz w:val="24"/>
          <w:szCs w:val="24"/>
        </w:rPr>
        <w:t xml:space="preserve">История цензуры в России XIX – </w:t>
      </w:r>
      <w:r w:rsidRPr="00F4791E">
        <w:rPr>
          <w:rFonts w:ascii="Arial" w:hAnsi="Arial" w:cs="Arial"/>
          <w:sz w:val="24"/>
          <w:szCs w:val="24"/>
        </w:rPr>
        <w:t xml:space="preserve">XX вв. М., 2001. </w:t>
      </w:r>
    </w:p>
    <w:p w:rsidR="00A233E2" w:rsidRDefault="00A233E2" w:rsidP="00F47C5F">
      <w:pPr>
        <w:pStyle w:val="LTGliederung1"/>
        <w:numPr>
          <w:ilvl w:val="0"/>
          <w:numId w:val="1"/>
        </w:numPr>
        <w:tabs>
          <w:tab w:val="clear" w:pos="900"/>
          <w:tab w:val="clear" w:pos="2340"/>
          <w:tab w:val="clear" w:pos="3780"/>
          <w:tab w:val="clear" w:pos="5220"/>
          <w:tab w:val="clear" w:pos="6660"/>
          <w:tab w:val="clear" w:pos="8100"/>
          <w:tab w:val="clear" w:pos="9540"/>
          <w:tab w:val="left" w:pos="709"/>
        </w:tabs>
        <w:snapToGrid w:val="0"/>
        <w:spacing w:before="0" w:line="240" w:lineRule="auto"/>
        <w:jc w:val="both"/>
        <w:rPr>
          <w:rFonts w:ascii="Arial" w:hAnsi="Arial" w:cs="Arial"/>
          <w:sz w:val="24"/>
          <w:szCs w:val="24"/>
        </w:rPr>
      </w:pPr>
      <w:r w:rsidRPr="00F4791E">
        <w:rPr>
          <w:rFonts w:ascii="Arial" w:hAnsi="Arial" w:cs="Arial"/>
          <w:sz w:val="24"/>
          <w:szCs w:val="24"/>
        </w:rPr>
        <w:t>Эпоха Петра Великого: основание русской журналистики. СПб</w:t>
      </w:r>
      <w:proofErr w:type="gramStart"/>
      <w:r w:rsidRPr="00F4791E">
        <w:rPr>
          <w:rFonts w:ascii="Arial" w:hAnsi="Arial" w:cs="Arial"/>
          <w:sz w:val="24"/>
          <w:szCs w:val="24"/>
        </w:rPr>
        <w:t xml:space="preserve">., </w:t>
      </w:r>
      <w:proofErr w:type="gramEnd"/>
      <w:r w:rsidRPr="00F4791E">
        <w:rPr>
          <w:rFonts w:ascii="Arial" w:hAnsi="Arial" w:cs="Arial"/>
          <w:sz w:val="24"/>
          <w:szCs w:val="24"/>
        </w:rPr>
        <w:t xml:space="preserve">2003. </w:t>
      </w:r>
    </w:p>
    <w:p w:rsidR="00A233E2" w:rsidRPr="00F4791E" w:rsidRDefault="00A233E2" w:rsidP="00F47C5F">
      <w:pPr>
        <w:pStyle w:val="LTGliederung1"/>
        <w:numPr>
          <w:ilvl w:val="0"/>
          <w:numId w:val="1"/>
        </w:numPr>
        <w:tabs>
          <w:tab w:val="clear" w:pos="900"/>
          <w:tab w:val="clear" w:pos="2340"/>
          <w:tab w:val="clear" w:pos="3780"/>
          <w:tab w:val="clear" w:pos="5220"/>
          <w:tab w:val="clear" w:pos="6660"/>
          <w:tab w:val="clear" w:pos="8100"/>
          <w:tab w:val="clear" w:pos="9540"/>
          <w:tab w:val="left" w:pos="709"/>
        </w:tabs>
        <w:snapToGrid w:val="0"/>
        <w:spacing w:before="0" w:line="240" w:lineRule="auto"/>
        <w:jc w:val="both"/>
        <w:rPr>
          <w:rFonts w:ascii="Arial" w:hAnsi="Arial" w:cs="Arial"/>
          <w:sz w:val="24"/>
          <w:szCs w:val="24"/>
        </w:rPr>
      </w:pPr>
      <w:r w:rsidRPr="00F4791E">
        <w:rPr>
          <w:rFonts w:ascii="Arial" w:hAnsi="Arial" w:cs="Arial"/>
          <w:sz w:val="24"/>
          <w:szCs w:val="24"/>
        </w:rPr>
        <w:t>Журналис</w:t>
      </w:r>
      <w:r>
        <w:rPr>
          <w:rFonts w:ascii="Arial" w:hAnsi="Arial" w:cs="Arial"/>
          <w:sz w:val="24"/>
          <w:szCs w:val="24"/>
        </w:rPr>
        <w:t>тика – Церковь – Просвещение</w:t>
      </w:r>
      <w:proofErr w:type="gramStart"/>
      <w:r>
        <w:rPr>
          <w:rFonts w:ascii="Arial" w:hAnsi="Arial" w:cs="Arial"/>
          <w:sz w:val="24"/>
          <w:szCs w:val="24"/>
        </w:rPr>
        <w:t xml:space="preserve"> / П</w:t>
      </w:r>
      <w:proofErr w:type="gramEnd"/>
      <w:r w:rsidRPr="00F4791E">
        <w:rPr>
          <w:rFonts w:ascii="Arial" w:hAnsi="Arial" w:cs="Arial"/>
          <w:sz w:val="24"/>
          <w:szCs w:val="24"/>
        </w:rPr>
        <w:t xml:space="preserve">од ред. Г. В. </w:t>
      </w:r>
      <w:proofErr w:type="spellStart"/>
      <w:r w:rsidRPr="00F4791E">
        <w:rPr>
          <w:rFonts w:ascii="Arial" w:hAnsi="Arial" w:cs="Arial"/>
          <w:sz w:val="24"/>
          <w:szCs w:val="24"/>
        </w:rPr>
        <w:t>Жиркова</w:t>
      </w:r>
      <w:proofErr w:type="spellEnd"/>
      <w:r w:rsidRPr="00F4791E">
        <w:rPr>
          <w:rFonts w:ascii="Arial" w:hAnsi="Arial" w:cs="Arial"/>
          <w:sz w:val="24"/>
          <w:szCs w:val="24"/>
        </w:rPr>
        <w:t>. СПб</w:t>
      </w:r>
      <w:proofErr w:type="gramStart"/>
      <w:r w:rsidRPr="00F4791E">
        <w:rPr>
          <w:rFonts w:ascii="Arial" w:hAnsi="Arial" w:cs="Arial"/>
          <w:sz w:val="24"/>
          <w:szCs w:val="24"/>
        </w:rPr>
        <w:t xml:space="preserve">., </w:t>
      </w:r>
      <w:proofErr w:type="gramEnd"/>
      <w:r w:rsidRPr="00F4791E">
        <w:rPr>
          <w:rFonts w:ascii="Arial" w:hAnsi="Arial" w:cs="Arial"/>
          <w:sz w:val="24"/>
          <w:szCs w:val="24"/>
        </w:rPr>
        <w:t xml:space="preserve">2002. </w:t>
      </w:r>
    </w:p>
    <w:p w:rsidR="00A233E2" w:rsidRPr="00F4791E" w:rsidRDefault="00A233E2" w:rsidP="00F47C5F">
      <w:pPr>
        <w:pStyle w:val="LTGliederung1"/>
        <w:numPr>
          <w:ilvl w:val="0"/>
          <w:numId w:val="1"/>
        </w:numPr>
        <w:tabs>
          <w:tab w:val="clear" w:pos="900"/>
          <w:tab w:val="clear" w:pos="2340"/>
          <w:tab w:val="clear" w:pos="3780"/>
          <w:tab w:val="clear" w:pos="5220"/>
          <w:tab w:val="clear" w:pos="6660"/>
          <w:tab w:val="clear" w:pos="8100"/>
          <w:tab w:val="clear" w:pos="9540"/>
          <w:tab w:val="left" w:pos="709"/>
        </w:tabs>
        <w:snapToGrid w:val="0"/>
        <w:spacing w:before="0" w:line="240" w:lineRule="auto"/>
        <w:jc w:val="both"/>
        <w:rPr>
          <w:rFonts w:ascii="Arial" w:hAnsi="Arial" w:cs="Arial"/>
          <w:sz w:val="24"/>
          <w:szCs w:val="24"/>
        </w:rPr>
      </w:pPr>
      <w:r w:rsidRPr="00F4791E">
        <w:rPr>
          <w:rFonts w:ascii="Arial" w:hAnsi="Arial" w:cs="Arial"/>
          <w:sz w:val="24"/>
          <w:szCs w:val="24"/>
        </w:rPr>
        <w:t>Жирков Г. В. Между двух войн: Журналистика русского зарубежья (1920 – 19</w:t>
      </w:r>
      <w:r>
        <w:rPr>
          <w:rFonts w:ascii="Arial" w:hAnsi="Arial" w:cs="Arial"/>
          <w:sz w:val="24"/>
          <w:szCs w:val="24"/>
        </w:rPr>
        <w:t>40 годы). СПб</w:t>
      </w:r>
      <w:proofErr w:type="gramStart"/>
      <w:r>
        <w:rPr>
          <w:rFonts w:ascii="Arial" w:hAnsi="Arial" w:cs="Arial"/>
          <w:sz w:val="24"/>
          <w:szCs w:val="24"/>
        </w:rPr>
        <w:t xml:space="preserve">., </w:t>
      </w:r>
      <w:proofErr w:type="gramEnd"/>
      <w:r>
        <w:rPr>
          <w:rFonts w:ascii="Arial" w:hAnsi="Arial" w:cs="Arial"/>
          <w:sz w:val="24"/>
          <w:szCs w:val="24"/>
        </w:rPr>
        <w:t>1998.</w:t>
      </w:r>
    </w:p>
    <w:p w:rsidR="00A233E2" w:rsidRPr="00F4791E" w:rsidRDefault="00A233E2" w:rsidP="00F47C5F">
      <w:pPr>
        <w:pStyle w:val="LTGliederung1"/>
        <w:numPr>
          <w:ilvl w:val="0"/>
          <w:numId w:val="1"/>
        </w:numPr>
        <w:tabs>
          <w:tab w:val="clear" w:pos="900"/>
          <w:tab w:val="clear" w:pos="2340"/>
          <w:tab w:val="clear" w:pos="3780"/>
          <w:tab w:val="clear" w:pos="5220"/>
          <w:tab w:val="clear" w:pos="6660"/>
          <w:tab w:val="clear" w:pos="8100"/>
          <w:tab w:val="clear" w:pos="9540"/>
          <w:tab w:val="left" w:pos="709"/>
        </w:tabs>
        <w:snapToGrid w:val="0"/>
        <w:spacing w:before="0" w:line="240" w:lineRule="auto"/>
        <w:jc w:val="both"/>
        <w:rPr>
          <w:rFonts w:ascii="Arial" w:hAnsi="Arial" w:cs="Arial"/>
          <w:sz w:val="24"/>
          <w:szCs w:val="24"/>
        </w:rPr>
      </w:pPr>
      <w:r w:rsidRPr="00F4791E">
        <w:rPr>
          <w:rFonts w:ascii="Arial" w:hAnsi="Arial" w:cs="Arial"/>
          <w:sz w:val="24"/>
          <w:szCs w:val="24"/>
        </w:rPr>
        <w:lastRenderedPageBreak/>
        <w:t>Л. Н. Толстой</w:t>
      </w:r>
      <w:r>
        <w:rPr>
          <w:rFonts w:ascii="Arial" w:hAnsi="Arial" w:cs="Arial"/>
          <w:sz w:val="24"/>
          <w:szCs w:val="24"/>
        </w:rPr>
        <w:t xml:space="preserve"> и цензура. СПб</w:t>
      </w:r>
      <w:proofErr w:type="gramStart"/>
      <w:r>
        <w:rPr>
          <w:rFonts w:ascii="Arial" w:hAnsi="Arial" w:cs="Arial"/>
          <w:sz w:val="24"/>
          <w:szCs w:val="24"/>
        </w:rPr>
        <w:t xml:space="preserve">., </w:t>
      </w:r>
      <w:proofErr w:type="gramEnd"/>
      <w:r>
        <w:rPr>
          <w:rFonts w:ascii="Arial" w:hAnsi="Arial" w:cs="Arial"/>
          <w:sz w:val="24"/>
          <w:szCs w:val="24"/>
        </w:rPr>
        <w:t xml:space="preserve">2009. </w:t>
      </w:r>
    </w:p>
    <w:p w:rsidR="00A233E2" w:rsidRPr="00F4791E" w:rsidRDefault="00A233E2" w:rsidP="00F47C5F">
      <w:pPr>
        <w:pStyle w:val="LTGliederung1"/>
        <w:numPr>
          <w:ilvl w:val="0"/>
          <w:numId w:val="1"/>
        </w:numPr>
        <w:tabs>
          <w:tab w:val="clear" w:pos="900"/>
          <w:tab w:val="clear" w:pos="2340"/>
          <w:tab w:val="clear" w:pos="3780"/>
          <w:tab w:val="clear" w:pos="5220"/>
          <w:tab w:val="clear" w:pos="6660"/>
          <w:tab w:val="clear" w:pos="8100"/>
          <w:tab w:val="clear" w:pos="9540"/>
          <w:tab w:val="left" w:pos="709"/>
        </w:tabs>
        <w:snapToGrid w:val="0"/>
        <w:spacing w:before="0" w:line="240" w:lineRule="auto"/>
        <w:jc w:val="both"/>
        <w:rPr>
          <w:rFonts w:ascii="Arial" w:hAnsi="Arial" w:cs="Arial"/>
          <w:sz w:val="24"/>
          <w:szCs w:val="24"/>
        </w:rPr>
      </w:pPr>
      <w:r w:rsidRPr="00F4791E">
        <w:rPr>
          <w:rFonts w:ascii="Arial" w:hAnsi="Arial" w:cs="Arial"/>
          <w:sz w:val="24"/>
          <w:szCs w:val="24"/>
        </w:rPr>
        <w:t xml:space="preserve"> Журналистика: исторические этюды и портреты.</w:t>
      </w:r>
      <w:r>
        <w:rPr>
          <w:rFonts w:ascii="Arial" w:hAnsi="Arial" w:cs="Arial"/>
          <w:sz w:val="24"/>
          <w:szCs w:val="24"/>
        </w:rPr>
        <w:t xml:space="preserve"> СПб</w:t>
      </w:r>
      <w:proofErr w:type="gramStart"/>
      <w:r>
        <w:rPr>
          <w:rFonts w:ascii="Arial" w:hAnsi="Arial" w:cs="Arial"/>
          <w:sz w:val="24"/>
          <w:szCs w:val="24"/>
        </w:rPr>
        <w:t xml:space="preserve">., </w:t>
      </w:r>
      <w:proofErr w:type="gramEnd"/>
      <w:r>
        <w:rPr>
          <w:rFonts w:ascii="Arial" w:hAnsi="Arial" w:cs="Arial"/>
          <w:sz w:val="24"/>
          <w:szCs w:val="24"/>
        </w:rPr>
        <w:t xml:space="preserve">2007. </w:t>
      </w:r>
    </w:p>
    <w:p w:rsidR="00A233E2" w:rsidRPr="00F4791E" w:rsidRDefault="00A233E2" w:rsidP="00F47C5F">
      <w:pPr>
        <w:pStyle w:val="LTGliederung1"/>
        <w:numPr>
          <w:ilvl w:val="0"/>
          <w:numId w:val="1"/>
        </w:numPr>
        <w:tabs>
          <w:tab w:val="clear" w:pos="900"/>
          <w:tab w:val="clear" w:pos="2340"/>
          <w:tab w:val="clear" w:pos="3780"/>
          <w:tab w:val="clear" w:pos="5220"/>
          <w:tab w:val="clear" w:pos="6660"/>
          <w:tab w:val="clear" w:pos="8100"/>
          <w:tab w:val="clear" w:pos="9540"/>
          <w:tab w:val="left" w:pos="709"/>
        </w:tabs>
        <w:snapToGrid w:val="0"/>
        <w:spacing w:before="0" w:line="240" w:lineRule="auto"/>
        <w:jc w:val="both"/>
        <w:rPr>
          <w:rFonts w:ascii="Arial" w:hAnsi="Arial" w:cs="Arial"/>
          <w:sz w:val="24"/>
          <w:szCs w:val="24"/>
        </w:rPr>
      </w:pPr>
      <w:r w:rsidRPr="00F4791E">
        <w:rPr>
          <w:rFonts w:ascii="Arial" w:hAnsi="Arial" w:cs="Arial"/>
          <w:sz w:val="24"/>
          <w:szCs w:val="24"/>
        </w:rPr>
        <w:t xml:space="preserve">Золотой век журналистики России: история русской журналистики 1900 – 1914. </w:t>
      </w:r>
      <w:r>
        <w:rPr>
          <w:rFonts w:ascii="Arial" w:hAnsi="Arial" w:cs="Arial"/>
          <w:sz w:val="24"/>
          <w:szCs w:val="24"/>
        </w:rPr>
        <w:t>Учебное пособие. СПб</w:t>
      </w:r>
      <w:proofErr w:type="gramStart"/>
      <w:r>
        <w:rPr>
          <w:rFonts w:ascii="Arial" w:hAnsi="Arial" w:cs="Arial"/>
          <w:sz w:val="24"/>
          <w:szCs w:val="24"/>
        </w:rPr>
        <w:t xml:space="preserve">., </w:t>
      </w:r>
      <w:proofErr w:type="gramEnd"/>
      <w:r w:rsidRPr="00F4791E">
        <w:rPr>
          <w:rFonts w:ascii="Arial" w:hAnsi="Arial" w:cs="Arial"/>
          <w:sz w:val="24"/>
          <w:szCs w:val="24"/>
        </w:rPr>
        <w:t xml:space="preserve">2011.  </w:t>
      </w:r>
    </w:p>
    <w:p w:rsidR="00A233E2" w:rsidRPr="00F4791E" w:rsidRDefault="00A233E2" w:rsidP="00351258">
      <w:pPr>
        <w:rPr>
          <w:rFonts w:ascii="Arial" w:hAnsi="Arial" w:cs="Arial"/>
          <w:sz w:val="24"/>
          <w:szCs w:val="24"/>
        </w:rPr>
      </w:pPr>
    </w:p>
    <w:p w:rsidR="00A233E2" w:rsidRPr="00F4791E" w:rsidRDefault="00A233E2" w:rsidP="00F47C5F">
      <w:pPr>
        <w:jc w:val="center"/>
        <w:rPr>
          <w:rFonts w:ascii="Arial" w:hAnsi="Arial" w:cs="Arial"/>
          <w:b/>
          <w:bCs/>
          <w:sz w:val="24"/>
          <w:szCs w:val="24"/>
        </w:rPr>
      </w:pPr>
      <w:r w:rsidRPr="00F4791E">
        <w:rPr>
          <w:rFonts w:ascii="Arial" w:hAnsi="Arial" w:cs="Arial"/>
          <w:b/>
          <w:bCs/>
          <w:sz w:val="24"/>
          <w:szCs w:val="24"/>
        </w:rPr>
        <w:t>План лекционных занятий</w:t>
      </w:r>
    </w:p>
    <w:p w:rsidR="00A233E2" w:rsidRPr="00F4791E" w:rsidRDefault="00A233E2">
      <w:pPr>
        <w:rPr>
          <w:rFonts w:ascii="Arial" w:hAnsi="Arial" w:cs="Arial"/>
          <w:sz w:val="24"/>
          <w:szCs w:val="24"/>
        </w:rPr>
      </w:pPr>
    </w:p>
    <w:p w:rsidR="00A233E2" w:rsidRPr="007E78E1" w:rsidRDefault="00A233E2" w:rsidP="007E78E1">
      <w:pPr>
        <w:pStyle w:val="a5"/>
        <w:jc w:val="both"/>
        <w:rPr>
          <w:rFonts w:ascii="Arial" w:hAnsi="Arial" w:cs="Arial"/>
          <w:bCs/>
          <w:sz w:val="24"/>
          <w:szCs w:val="24"/>
          <w:lang w:eastAsia="en-US"/>
        </w:rPr>
      </w:pPr>
      <w:r>
        <w:rPr>
          <w:rFonts w:ascii="Arial" w:hAnsi="Arial" w:cs="Arial"/>
          <w:bCs/>
          <w:sz w:val="24"/>
          <w:szCs w:val="24"/>
          <w:lang w:eastAsia="en-US"/>
        </w:rPr>
        <w:tab/>
      </w:r>
      <w:r w:rsidRPr="007E78E1">
        <w:rPr>
          <w:rFonts w:ascii="Arial" w:hAnsi="Arial" w:cs="Arial"/>
          <w:b/>
          <w:bCs/>
          <w:sz w:val="24"/>
          <w:szCs w:val="24"/>
          <w:lang w:eastAsia="en-US"/>
        </w:rPr>
        <w:t>Занятие 1.</w:t>
      </w:r>
      <w:r w:rsidRPr="007E78E1">
        <w:rPr>
          <w:rFonts w:ascii="Arial" w:hAnsi="Arial" w:cs="Arial"/>
          <w:bCs/>
          <w:sz w:val="24"/>
          <w:szCs w:val="24"/>
          <w:lang w:eastAsia="en-US"/>
        </w:rPr>
        <w:t xml:space="preserve"> Древнерусская литература, духовная публицистика – основа русской </w:t>
      </w:r>
      <w:proofErr w:type="spellStart"/>
      <w:r w:rsidRPr="007E78E1">
        <w:rPr>
          <w:rFonts w:ascii="Arial" w:hAnsi="Arial" w:cs="Arial"/>
          <w:bCs/>
          <w:sz w:val="24"/>
          <w:szCs w:val="24"/>
          <w:lang w:eastAsia="en-US"/>
        </w:rPr>
        <w:t>пражурналистики</w:t>
      </w:r>
      <w:proofErr w:type="spellEnd"/>
      <w:r w:rsidRPr="007E78E1">
        <w:rPr>
          <w:rFonts w:ascii="Arial" w:hAnsi="Arial" w:cs="Arial"/>
          <w:bCs/>
          <w:sz w:val="24"/>
          <w:szCs w:val="24"/>
          <w:lang w:eastAsia="en-US"/>
        </w:rPr>
        <w:t xml:space="preserve">: эволюция, проблемно-тематический комплекс и духовные публицисты. </w:t>
      </w:r>
    </w:p>
    <w:p w:rsidR="00A233E2" w:rsidRPr="007E78E1" w:rsidRDefault="00A233E2" w:rsidP="007E78E1">
      <w:pPr>
        <w:pStyle w:val="a5"/>
        <w:jc w:val="both"/>
        <w:rPr>
          <w:rFonts w:ascii="Arial" w:hAnsi="Arial" w:cs="Arial"/>
          <w:bCs/>
          <w:sz w:val="24"/>
          <w:szCs w:val="24"/>
          <w:lang w:eastAsia="en-US"/>
        </w:rPr>
      </w:pPr>
      <w:r w:rsidRPr="007E78E1">
        <w:rPr>
          <w:rFonts w:ascii="Arial" w:hAnsi="Arial" w:cs="Arial"/>
          <w:bCs/>
          <w:sz w:val="24"/>
          <w:szCs w:val="24"/>
          <w:lang w:eastAsia="en-US"/>
        </w:rPr>
        <w:t xml:space="preserve">Духовная коммуникация: ее развитие, особенности и типы. Устная и рукописная духовные коммуникации. Духовная печать допетровской эпохи. Ее взаимодействие с устной и рукописной духовной коммуникациями. </w:t>
      </w:r>
    </w:p>
    <w:p w:rsidR="00A233E2" w:rsidRPr="007E78E1" w:rsidRDefault="00A233E2" w:rsidP="007E78E1">
      <w:pPr>
        <w:pStyle w:val="a8"/>
        <w:spacing w:before="0" w:beforeAutospacing="0" w:after="0" w:afterAutospacing="0"/>
        <w:ind w:firstLine="720"/>
        <w:jc w:val="both"/>
        <w:rPr>
          <w:rFonts w:ascii="Arial" w:hAnsi="Arial" w:cs="Arial"/>
          <w:lang w:eastAsia="en-US"/>
        </w:rPr>
      </w:pPr>
      <w:r w:rsidRPr="007E78E1">
        <w:rPr>
          <w:rFonts w:ascii="Arial" w:hAnsi="Arial" w:cs="Arial"/>
          <w:b/>
          <w:lang w:eastAsia="en-US"/>
        </w:rPr>
        <w:t>Занятие 2.</w:t>
      </w:r>
      <w:r w:rsidRPr="007E78E1">
        <w:rPr>
          <w:rFonts w:ascii="Arial" w:hAnsi="Arial" w:cs="Arial"/>
          <w:lang w:eastAsia="en-US"/>
        </w:rPr>
        <w:t xml:space="preserve">  Первопечатник Иван Федоров и его просветительская издательская деятельность. Публицистика духовной реформации: ее истоки, особенности и общественное значение. Духовная печать русского зарубежья на разных этапах развития.</w:t>
      </w:r>
    </w:p>
    <w:p w:rsidR="00A233E2" w:rsidRPr="007E78E1" w:rsidRDefault="00A233E2" w:rsidP="007E78E1">
      <w:pPr>
        <w:pStyle w:val="a5"/>
        <w:ind w:firstLine="720"/>
        <w:jc w:val="both"/>
        <w:rPr>
          <w:rFonts w:ascii="Arial" w:hAnsi="Arial" w:cs="Arial"/>
          <w:bCs/>
          <w:sz w:val="24"/>
          <w:szCs w:val="24"/>
          <w:lang w:eastAsia="en-US"/>
        </w:rPr>
      </w:pPr>
      <w:r w:rsidRPr="007E78E1">
        <w:rPr>
          <w:rFonts w:ascii="Arial" w:hAnsi="Arial" w:cs="Arial"/>
          <w:b/>
          <w:bCs/>
          <w:sz w:val="24"/>
          <w:szCs w:val="24"/>
          <w:lang w:eastAsia="en-US"/>
        </w:rPr>
        <w:t xml:space="preserve">Занятие 3. </w:t>
      </w:r>
      <w:r w:rsidRPr="007E78E1">
        <w:rPr>
          <w:rFonts w:ascii="Arial" w:hAnsi="Arial" w:cs="Arial"/>
          <w:bCs/>
          <w:sz w:val="24"/>
          <w:szCs w:val="24"/>
          <w:lang w:eastAsia="en-US"/>
        </w:rPr>
        <w:t xml:space="preserve">Эпоха Петра Великого: основание русской журналистики как системы печати из двух подсистем: светской и духовной. </w:t>
      </w:r>
    </w:p>
    <w:p w:rsidR="00A233E2" w:rsidRPr="007E78E1" w:rsidRDefault="00A233E2" w:rsidP="007E78E1">
      <w:pPr>
        <w:pStyle w:val="a8"/>
        <w:spacing w:before="0" w:beforeAutospacing="0" w:after="0" w:afterAutospacing="0"/>
        <w:ind w:firstLine="720"/>
        <w:jc w:val="both"/>
        <w:rPr>
          <w:rFonts w:ascii="Arial" w:hAnsi="Arial" w:cs="Arial"/>
          <w:lang w:eastAsia="en-US"/>
        </w:rPr>
      </w:pPr>
      <w:r w:rsidRPr="007E78E1">
        <w:rPr>
          <w:rFonts w:ascii="Arial" w:hAnsi="Arial" w:cs="Arial"/>
          <w:b/>
          <w:lang w:eastAsia="en-US"/>
        </w:rPr>
        <w:t xml:space="preserve">Занятие 4. </w:t>
      </w:r>
      <w:r w:rsidRPr="007E78E1">
        <w:rPr>
          <w:rFonts w:ascii="Arial" w:hAnsi="Arial" w:cs="Arial"/>
          <w:lang w:eastAsia="en-US"/>
        </w:rPr>
        <w:t xml:space="preserve">Духовная цензура – древнейший тип цензуры: ее эволюция и особенности в контексте истории и современности. Эволюция духовной журналистики, ее типологии в XVIII – XXI вв. Духовная публицистика и ее публицисты. Отец Иоанн </w:t>
      </w:r>
      <w:proofErr w:type="spellStart"/>
      <w:r w:rsidRPr="007E78E1">
        <w:rPr>
          <w:rFonts w:ascii="Arial" w:hAnsi="Arial" w:cs="Arial"/>
          <w:lang w:eastAsia="en-US"/>
        </w:rPr>
        <w:t>Кронштадтский</w:t>
      </w:r>
      <w:proofErr w:type="spellEnd"/>
      <w:r w:rsidRPr="007E78E1">
        <w:rPr>
          <w:rFonts w:ascii="Arial" w:hAnsi="Arial" w:cs="Arial"/>
          <w:lang w:eastAsia="en-US"/>
        </w:rPr>
        <w:t xml:space="preserve"> в духовной жизни общества 1890 – </w:t>
      </w:r>
      <w:r>
        <w:rPr>
          <w:rFonts w:ascii="Arial" w:hAnsi="Arial" w:cs="Arial"/>
          <w:lang w:eastAsia="en-US"/>
        </w:rPr>
        <w:t>1900-х годов.</w:t>
      </w:r>
      <w:r w:rsidRPr="007E78E1">
        <w:rPr>
          <w:rFonts w:ascii="Arial" w:hAnsi="Arial" w:cs="Arial"/>
          <w:lang w:eastAsia="en-US"/>
        </w:rPr>
        <w:t xml:space="preserve"> </w:t>
      </w:r>
    </w:p>
    <w:p w:rsidR="00A233E2" w:rsidRPr="007E78E1" w:rsidRDefault="00A233E2" w:rsidP="007E78E1">
      <w:pPr>
        <w:pStyle w:val="a5"/>
        <w:jc w:val="both"/>
        <w:rPr>
          <w:rFonts w:ascii="Arial" w:hAnsi="Arial" w:cs="Arial"/>
          <w:bCs/>
          <w:sz w:val="24"/>
          <w:szCs w:val="24"/>
          <w:lang w:eastAsia="en-US"/>
        </w:rPr>
      </w:pPr>
      <w:r w:rsidRPr="007E78E1">
        <w:rPr>
          <w:rFonts w:ascii="Arial" w:hAnsi="Arial" w:cs="Arial"/>
          <w:b/>
          <w:bCs/>
          <w:sz w:val="24"/>
          <w:szCs w:val="24"/>
          <w:lang w:eastAsia="en-US"/>
        </w:rPr>
        <w:tab/>
        <w:t xml:space="preserve">Занятие 5. </w:t>
      </w:r>
      <w:r w:rsidRPr="007E78E1">
        <w:rPr>
          <w:rFonts w:ascii="Arial" w:hAnsi="Arial" w:cs="Arial"/>
          <w:bCs/>
          <w:sz w:val="24"/>
          <w:szCs w:val="24"/>
          <w:lang w:eastAsia="en-US"/>
        </w:rPr>
        <w:t xml:space="preserve">Роль публицистической деятельности Л. Н. Толстого в развитии духовной жизни общества. Русская Православная церковь и Л. Н. Толстой. Духовный ренессанс в русском обществе начала XX </w:t>
      </w:r>
      <w:proofErr w:type="gramStart"/>
      <w:r w:rsidRPr="007E78E1">
        <w:rPr>
          <w:rFonts w:ascii="Arial" w:hAnsi="Arial" w:cs="Arial"/>
          <w:bCs/>
          <w:sz w:val="24"/>
          <w:szCs w:val="24"/>
          <w:lang w:eastAsia="en-US"/>
        </w:rPr>
        <w:t>в</w:t>
      </w:r>
      <w:proofErr w:type="gramEnd"/>
      <w:r w:rsidRPr="007E78E1">
        <w:rPr>
          <w:rFonts w:ascii="Arial" w:hAnsi="Arial" w:cs="Arial"/>
          <w:bCs/>
          <w:sz w:val="24"/>
          <w:szCs w:val="24"/>
          <w:lang w:eastAsia="en-US"/>
        </w:rPr>
        <w:t xml:space="preserve">. Религиозно-общественная журналистика. Ее организаторы и творцы: Е. Н. Трубецкой, С. Н. Булгаков, Н. А. Бердяев и др. Их публицистика. Сборники-манифесты: «Проблемы идеализма», «Вехи», «Из глубины». </w:t>
      </w:r>
    </w:p>
    <w:p w:rsidR="00A233E2" w:rsidRDefault="00A233E2" w:rsidP="007E78E1">
      <w:pPr>
        <w:pStyle w:val="a8"/>
        <w:spacing w:before="0" w:beforeAutospacing="0" w:after="0" w:afterAutospacing="0"/>
        <w:jc w:val="both"/>
        <w:rPr>
          <w:rFonts w:ascii="Arial" w:hAnsi="Arial" w:cs="Arial"/>
          <w:lang w:eastAsia="en-US"/>
        </w:rPr>
      </w:pPr>
      <w:r w:rsidRPr="007E78E1">
        <w:rPr>
          <w:rFonts w:ascii="Arial" w:hAnsi="Arial" w:cs="Arial"/>
          <w:lang w:eastAsia="en-US"/>
        </w:rPr>
        <w:tab/>
      </w:r>
      <w:r w:rsidRPr="007E78E1">
        <w:rPr>
          <w:rFonts w:ascii="Arial" w:hAnsi="Arial" w:cs="Arial"/>
          <w:b/>
          <w:lang w:eastAsia="en-US"/>
        </w:rPr>
        <w:t xml:space="preserve">Занятие 6. </w:t>
      </w:r>
      <w:r w:rsidRPr="007E78E1">
        <w:rPr>
          <w:rFonts w:ascii="Arial" w:hAnsi="Arial" w:cs="Arial"/>
          <w:lang w:eastAsia="en-US"/>
        </w:rPr>
        <w:t xml:space="preserve">Советская журналистика: политизация и </w:t>
      </w:r>
      <w:proofErr w:type="spellStart"/>
      <w:r w:rsidRPr="007E78E1">
        <w:rPr>
          <w:rFonts w:ascii="Arial" w:hAnsi="Arial" w:cs="Arial"/>
          <w:lang w:eastAsia="en-US"/>
        </w:rPr>
        <w:t>идеологизация</w:t>
      </w:r>
      <w:proofErr w:type="spellEnd"/>
      <w:r w:rsidRPr="007E78E1">
        <w:rPr>
          <w:rFonts w:ascii="Arial" w:hAnsi="Arial" w:cs="Arial"/>
          <w:lang w:eastAsia="en-US"/>
        </w:rPr>
        <w:t xml:space="preserve"> духовной жизни общества. Возрождение духовной журналистики на рубеже XX – XXI вв. Роль духовной журналистики в условиях глобализации информационного пространства.</w:t>
      </w:r>
    </w:p>
    <w:p w:rsidR="00A233E2" w:rsidRPr="00E519F6" w:rsidRDefault="00A233E2" w:rsidP="00E519F6">
      <w:pPr>
        <w:pStyle w:val="a8"/>
        <w:spacing w:before="0" w:beforeAutospacing="0" w:after="0" w:afterAutospacing="0"/>
        <w:jc w:val="center"/>
        <w:rPr>
          <w:rFonts w:ascii="Arial" w:hAnsi="Arial" w:cs="Arial"/>
          <w:b/>
          <w:lang w:eastAsia="en-US"/>
        </w:rPr>
      </w:pPr>
    </w:p>
    <w:p w:rsidR="00A233E2" w:rsidRDefault="00A233E2" w:rsidP="00E519F6">
      <w:pPr>
        <w:pStyle w:val="a8"/>
        <w:spacing w:before="0" w:beforeAutospacing="0" w:after="0" w:afterAutospacing="0"/>
        <w:jc w:val="center"/>
        <w:rPr>
          <w:rFonts w:ascii="Arial" w:hAnsi="Arial" w:cs="Arial"/>
          <w:b/>
          <w:lang w:eastAsia="en-US"/>
        </w:rPr>
      </w:pPr>
      <w:r>
        <w:rPr>
          <w:rFonts w:ascii="Arial" w:hAnsi="Arial" w:cs="Arial"/>
          <w:b/>
          <w:lang w:eastAsia="en-US"/>
        </w:rPr>
        <w:t>В</w:t>
      </w:r>
      <w:r w:rsidRPr="00E519F6">
        <w:rPr>
          <w:rFonts w:ascii="Arial" w:hAnsi="Arial" w:cs="Arial"/>
          <w:b/>
          <w:lang w:eastAsia="en-US"/>
        </w:rPr>
        <w:t>опросы к зачёту</w:t>
      </w:r>
    </w:p>
    <w:p w:rsidR="00A233E2" w:rsidRPr="00E519F6" w:rsidRDefault="00A233E2" w:rsidP="00E519F6">
      <w:pPr>
        <w:pStyle w:val="a8"/>
        <w:spacing w:before="0" w:beforeAutospacing="0" w:after="0" w:afterAutospacing="0"/>
        <w:jc w:val="center"/>
        <w:rPr>
          <w:rFonts w:ascii="Arial" w:hAnsi="Arial" w:cs="Arial"/>
          <w:b/>
          <w:lang w:eastAsia="en-US"/>
        </w:rPr>
      </w:pPr>
    </w:p>
    <w:p w:rsidR="00A233E2" w:rsidRPr="00E519F6" w:rsidRDefault="00A233E2" w:rsidP="00E519F6">
      <w:pPr>
        <w:pStyle w:val="a5"/>
        <w:numPr>
          <w:ilvl w:val="0"/>
          <w:numId w:val="5"/>
        </w:numPr>
        <w:jc w:val="both"/>
        <w:rPr>
          <w:rFonts w:ascii="Arial" w:hAnsi="Arial" w:cs="Arial"/>
          <w:sz w:val="24"/>
          <w:szCs w:val="24"/>
        </w:rPr>
      </w:pPr>
      <w:r w:rsidRPr="00E519F6">
        <w:rPr>
          <w:rFonts w:ascii="Arial" w:hAnsi="Arial" w:cs="Arial"/>
          <w:sz w:val="24"/>
          <w:szCs w:val="24"/>
        </w:rPr>
        <w:t xml:space="preserve">Древнерусская литература, духовная публицистика – основа русской </w:t>
      </w:r>
      <w:proofErr w:type="spellStart"/>
      <w:r w:rsidRPr="00E519F6">
        <w:rPr>
          <w:rFonts w:ascii="Arial" w:hAnsi="Arial" w:cs="Arial"/>
          <w:sz w:val="24"/>
          <w:szCs w:val="24"/>
        </w:rPr>
        <w:t>пражурналистики</w:t>
      </w:r>
      <w:proofErr w:type="spellEnd"/>
      <w:r w:rsidRPr="00E519F6">
        <w:rPr>
          <w:rFonts w:ascii="Arial" w:hAnsi="Arial" w:cs="Arial"/>
          <w:sz w:val="24"/>
          <w:szCs w:val="24"/>
        </w:rPr>
        <w:t xml:space="preserve">. </w:t>
      </w:r>
    </w:p>
    <w:p w:rsidR="00A233E2" w:rsidRPr="00E519F6" w:rsidRDefault="00A233E2" w:rsidP="00E519F6">
      <w:pPr>
        <w:pStyle w:val="a5"/>
        <w:numPr>
          <w:ilvl w:val="0"/>
          <w:numId w:val="5"/>
        </w:numPr>
        <w:jc w:val="both"/>
        <w:rPr>
          <w:rFonts w:ascii="Arial" w:hAnsi="Arial" w:cs="Arial"/>
          <w:sz w:val="24"/>
          <w:szCs w:val="24"/>
        </w:rPr>
      </w:pPr>
      <w:r w:rsidRPr="00E519F6">
        <w:rPr>
          <w:rFonts w:ascii="Arial" w:hAnsi="Arial" w:cs="Arial"/>
          <w:sz w:val="24"/>
          <w:szCs w:val="24"/>
        </w:rPr>
        <w:t xml:space="preserve">Духовная коммуникация: ее развитие, особенности и типы. </w:t>
      </w:r>
    </w:p>
    <w:p w:rsidR="00A233E2" w:rsidRPr="00E519F6" w:rsidRDefault="00A233E2" w:rsidP="00E519F6">
      <w:pPr>
        <w:pStyle w:val="a5"/>
        <w:numPr>
          <w:ilvl w:val="0"/>
          <w:numId w:val="5"/>
        </w:numPr>
        <w:jc w:val="both"/>
        <w:rPr>
          <w:rFonts w:ascii="Arial" w:hAnsi="Arial" w:cs="Arial"/>
          <w:sz w:val="24"/>
          <w:szCs w:val="24"/>
        </w:rPr>
      </w:pPr>
      <w:r w:rsidRPr="00E519F6">
        <w:rPr>
          <w:rFonts w:ascii="Arial" w:hAnsi="Arial" w:cs="Arial"/>
          <w:sz w:val="24"/>
          <w:szCs w:val="24"/>
        </w:rPr>
        <w:t xml:space="preserve">Духовная печать допетровской эпохи: ее взаимодействие с устной и рукописной духовной коммуникациями. </w:t>
      </w:r>
    </w:p>
    <w:p w:rsidR="00A233E2" w:rsidRPr="00E519F6" w:rsidRDefault="00A233E2" w:rsidP="00E519F6">
      <w:pPr>
        <w:pStyle w:val="a5"/>
        <w:numPr>
          <w:ilvl w:val="0"/>
          <w:numId w:val="5"/>
        </w:numPr>
        <w:jc w:val="both"/>
        <w:rPr>
          <w:rFonts w:ascii="Arial" w:hAnsi="Arial" w:cs="Arial"/>
          <w:sz w:val="24"/>
          <w:szCs w:val="24"/>
        </w:rPr>
      </w:pPr>
      <w:r w:rsidRPr="00E519F6">
        <w:rPr>
          <w:rFonts w:ascii="Arial" w:hAnsi="Arial" w:cs="Arial"/>
          <w:sz w:val="24"/>
          <w:szCs w:val="24"/>
        </w:rPr>
        <w:t xml:space="preserve">Первопечатник Иван Федоров и его просветительская издательская деятельность. </w:t>
      </w:r>
    </w:p>
    <w:p w:rsidR="00A233E2" w:rsidRPr="00E519F6" w:rsidRDefault="00A233E2" w:rsidP="00E519F6">
      <w:pPr>
        <w:pStyle w:val="a5"/>
        <w:numPr>
          <w:ilvl w:val="0"/>
          <w:numId w:val="5"/>
        </w:numPr>
        <w:jc w:val="both"/>
        <w:rPr>
          <w:rFonts w:ascii="Arial" w:hAnsi="Arial" w:cs="Arial"/>
          <w:sz w:val="24"/>
          <w:szCs w:val="24"/>
        </w:rPr>
      </w:pPr>
      <w:r w:rsidRPr="00E519F6">
        <w:rPr>
          <w:rFonts w:ascii="Arial" w:hAnsi="Arial" w:cs="Arial"/>
          <w:sz w:val="24"/>
          <w:szCs w:val="24"/>
        </w:rPr>
        <w:t xml:space="preserve">Публицистика духовной реформации: ее истоки, особенности и общественное значение. </w:t>
      </w:r>
    </w:p>
    <w:p w:rsidR="00A233E2" w:rsidRPr="00E519F6" w:rsidRDefault="00A233E2" w:rsidP="00E519F6">
      <w:pPr>
        <w:pStyle w:val="a5"/>
        <w:numPr>
          <w:ilvl w:val="0"/>
          <w:numId w:val="5"/>
        </w:numPr>
        <w:jc w:val="both"/>
        <w:rPr>
          <w:rFonts w:ascii="Arial" w:hAnsi="Arial" w:cs="Arial"/>
          <w:sz w:val="24"/>
          <w:szCs w:val="24"/>
        </w:rPr>
      </w:pPr>
      <w:r w:rsidRPr="00E519F6">
        <w:rPr>
          <w:rFonts w:ascii="Arial" w:hAnsi="Arial" w:cs="Arial"/>
          <w:sz w:val="24"/>
          <w:szCs w:val="24"/>
        </w:rPr>
        <w:t>Духовная печать русского зарубежья на разных этапах развития.</w:t>
      </w:r>
    </w:p>
    <w:p w:rsidR="00A233E2" w:rsidRPr="00E519F6" w:rsidRDefault="00A233E2" w:rsidP="00E519F6">
      <w:pPr>
        <w:pStyle w:val="a5"/>
        <w:numPr>
          <w:ilvl w:val="0"/>
          <w:numId w:val="5"/>
        </w:numPr>
        <w:jc w:val="both"/>
        <w:rPr>
          <w:rFonts w:ascii="Arial" w:hAnsi="Arial" w:cs="Arial"/>
          <w:sz w:val="24"/>
          <w:szCs w:val="24"/>
        </w:rPr>
      </w:pPr>
      <w:r w:rsidRPr="00E519F6">
        <w:rPr>
          <w:rFonts w:ascii="Arial" w:hAnsi="Arial" w:cs="Arial"/>
          <w:sz w:val="24"/>
          <w:szCs w:val="24"/>
        </w:rPr>
        <w:t xml:space="preserve">Эпоха Петра Великого: основание русской журналистики как системы печати из двух подсистем: светской и духовной. </w:t>
      </w:r>
    </w:p>
    <w:p w:rsidR="00A233E2" w:rsidRPr="00E519F6" w:rsidRDefault="00A233E2" w:rsidP="00E519F6">
      <w:pPr>
        <w:pStyle w:val="a5"/>
        <w:numPr>
          <w:ilvl w:val="0"/>
          <w:numId w:val="5"/>
        </w:numPr>
        <w:jc w:val="both"/>
        <w:rPr>
          <w:rFonts w:ascii="Arial" w:hAnsi="Arial" w:cs="Arial"/>
          <w:sz w:val="24"/>
          <w:szCs w:val="24"/>
        </w:rPr>
      </w:pPr>
      <w:r w:rsidRPr="00E519F6">
        <w:rPr>
          <w:rFonts w:ascii="Arial" w:hAnsi="Arial" w:cs="Arial"/>
          <w:sz w:val="24"/>
          <w:szCs w:val="24"/>
        </w:rPr>
        <w:t xml:space="preserve">Духовная цензура – древнейший тип цензуры: ее эволюция и особенности в контексте истории и современности. </w:t>
      </w:r>
    </w:p>
    <w:p w:rsidR="00A233E2" w:rsidRPr="00E519F6" w:rsidRDefault="00A233E2" w:rsidP="00E519F6">
      <w:pPr>
        <w:pStyle w:val="a5"/>
        <w:numPr>
          <w:ilvl w:val="0"/>
          <w:numId w:val="5"/>
        </w:numPr>
        <w:jc w:val="both"/>
        <w:rPr>
          <w:rFonts w:ascii="Arial" w:hAnsi="Arial" w:cs="Arial"/>
          <w:sz w:val="24"/>
          <w:szCs w:val="24"/>
        </w:rPr>
      </w:pPr>
      <w:r w:rsidRPr="00E519F6">
        <w:rPr>
          <w:rFonts w:ascii="Arial" w:hAnsi="Arial" w:cs="Arial"/>
          <w:sz w:val="24"/>
          <w:szCs w:val="24"/>
        </w:rPr>
        <w:t xml:space="preserve">Эволюция духовной журналистики, ее типологии в </w:t>
      </w:r>
      <w:r w:rsidRPr="00E519F6">
        <w:rPr>
          <w:rFonts w:ascii="Arial" w:hAnsi="Arial" w:cs="Arial"/>
          <w:sz w:val="24"/>
          <w:szCs w:val="24"/>
          <w:lang w:val="en-US"/>
        </w:rPr>
        <w:t>XVIII</w:t>
      </w:r>
      <w:r w:rsidRPr="00E519F6">
        <w:rPr>
          <w:rFonts w:ascii="Arial" w:hAnsi="Arial" w:cs="Arial"/>
          <w:sz w:val="24"/>
          <w:szCs w:val="24"/>
        </w:rPr>
        <w:t xml:space="preserve"> – </w:t>
      </w:r>
      <w:r w:rsidRPr="00E519F6">
        <w:rPr>
          <w:rFonts w:ascii="Arial" w:hAnsi="Arial" w:cs="Arial"/>
          <w:sz w:val="24"/>
          <w:szCs w:val="24"/>
          <w:lang w:val="en-US"/>
        </w:rPr>
        <w:t>XIX</w:t>
      </w:r>
      <w:r w:rsidRPr="00E519F6">
        <w:rPr>
          <w:rFonts w:ascii="Arial" w:hAnsi="Arial" w:cs="Arial"/>
          <w:sz w:val="24"/>
          <w:szCs w:val="24"/>
        </w:rPr>
        <w:t xml:space="preserve"> вв. </w:t>
      </w:r>
    </w:p>
    <w:p w:rsidR="00A233E2" w:rsidRPr="00E519F6" w:rsidRDefault="00A233E2" w:rsidP="00E519F6">
      <w:pPr>
        <w:pStyle w:val="a5"/>
        <w:numPr>
          <w:ilvl w:val="0"/>
          <w:numId w:val="5"/>
        </w:numPr>
        <w:jc w:val="both"/>
        <w:rPr>
          <w:rFonts w:ascii="Arial" w:hAnsi="Arial" w:cs="Arial"/>
          <w:sz w:val="24"/>
          <w:szCs w:val="24"/>
        </w:rPr>
      </w:pPr>
      <w:r w:rsidRPr="00E519F6">
        <w:rPr>
          <w:rFonts w:ascii="Arial" w:hAnsi="Arial" w:cs="Arial"/>
          <w:sz w:val="24"/>
          <w:szCs w:val="24"/>
        </w:rPr>
        <w:lastRenderedPageBreak/>
        <w:t xml:space="preserve"> Духовная публицистика и ее публицисты. Отец Иоанн </w:t>
      </w:r>
      <w:proofErr w:type="spellStart"/>
      <w:r w:rsidRPr="00E519F6">
        <w:rPr>
          <w:rFonts w:ascii="Arial" w:hAnsi="Arial" w:cs="Arial"/>
          <w:sz w:val="24"/>
          <w:szCs w:val="24"/>
        </w:rPr>
        <w:t>Кронштадтский</w:t>
      </w:r>
      <w:proofErr w:type="spellEnd"/>
      <w:r w:rsidRPr="00E519F6">
        <w:rPr>
          <w:rFonts w:ascii="Arial" w:hAnsi="Arial" w:cs="Arial"/>
          <w:sz w:val="24"/>
          <w:szCs w:val="24"/>
        </w:rPr>
        <w:t xml:space="preserve"> в духовной жи</w:t>
      </w:r>
      <w:r>
        <w:rPr>
          <w:rFonts w:ascii="Arial" w:hAnsi="Arial" w:cs="Arial"/>
          <w:sz w:val="24"/>
          <w:szCs w:val="24"/>
        </w:rPr>
        <w:t xml:space="preserve">зни общества 1890 – </w:t>
      </w:r>
      <w:r w:rsidRPr="00E519F6">
        <w:rPr>
          <w:rFonts w:ascii="Arial" w:hAnsi="Arial" w:cs="Arial"/>
          <w:sz w:val="24"/>
          <w:szCs w:val="24"/>
        </w:rPr>
        <w:t xml:space="preserve">1900-х гг. </w:t>
      </w:r>
    </w:p>
    <w:p w:rsidR="00A233E2" w:rsidRPr="00E519F6" w:rsidRDefault="00A233E2" w:rsidP="00E519F6">
      <w:pPr>
        <w:pStyle w:val="a5"/>
        <w:numPr>
          <w:ilvl w:val="0"/>
          <w:numId w:val="5"/>
        </w:numPr>
        <w:jc w:val="both"/>
        <w:rPr>
          <w:rFonts w:ascii="Arial" w:hAnsi="Arial" w:cs="Arial"/>
          <w:sz w:val="24"/>
          <w:szCs w:val="24"/>
        </w:rPr>
      </w:pPr>
      <w:r w:rsidRPr="00E519F6">
        <w:rPr>
          <w:rFonts w:ascii="Arial" w:hAnsi="Arial" w:cs="Arial"/>
          <w:sz w:val="24"/>
          <w:szCs w:val="24"/>
        </w:rPr>
        <w:t>Роль публицистической деятельности Л. Н. Толстого в развитии духовной жизни общества.</w:t>
      </w:r>
    </w:p>
    <w:p w:rsidR="00A233E2" w:rsidRPr="00E519F6" w:rsidRDefault="00A233E2" w:rsidP="00E519F6">
      <w:pPr>
        <w:pStyle w:val="a5"/>
        <w:numPr>
          <w:ilvl w:val="0"/>
          <w:numId w:val="5"/>
        </w:numPr>
        <w:jc w:val="both"/>
        <w:rPr>
          <w:rFonts w:ascii="Arial" w:hAnsi="Arial" w:cs="Arial"/>
          <w:sz w:val="24"/>
          <w:szCs w:val="24"/>
        </w:rPr>
      </w:pPr>
      <w:r w:rsidRPr="00E519F6">
        <w:rPr>
          <w:rFonts w:ascii="Arial" w:hAnsi="Arial" w:cs="Arial"/>
          <w:sz w:val="24"/>
          <w:szCs w:val="24"/>
        </w:rPr>
        <w:t xml:space="preserve">Духовный ренессанс в русском обществе начала </w:t>
      </w:r>
      <w:r w:rsidRPr="00E519F6">
        <w:rPr>
          <w:rFonts w:ascii="Arial" w:hAnsi="Arial" w:cs="Arial"/>
          <w:sz w:val="24"/>
          <w:szCs w:val="24"/>
          <w:lang w:val="en-US"/>
        </w:rPr>
        <w:t>XX</w:t>
      </w:r>
      <w:r w:rsidRPr="00E519F6">
        <w:rPr>
          <w:rFonts w:ascii="Arial" w:hAnsi="Arial" w:cs="Arial"/>
          <w:sz w:val="24"/>
          <w:szCs w:val="24"/>
        </w:rPr>
        <w:t xml:space="preserve"> </w:t>
      </w:r>
      <w:proofErr w:type="gramStart"/>
      <w:r w:rsidRPr="00E519F6">
        <w:rPr>
          <w:rFonts w:ascii="Arial" w:hAnsi="Arial" w:cs="Arial"/>
          <w:sz w:val="24"/>
          <w:szCs w:val="24"/>
        </w:rPr>
        <w:t>в</w:t>
      </w:r>
      <w:proofErr w:type="gramEnd"/>
      <w:r w:rsidRPr="00E519F6">
        <w:rPr>
          <w:rFonts w:ascii="Arial" w:hAnsi="Arial" w:cs="Arial"/>
          <w:sz w:val="24"/>
          <w:szCs w:val="24"/>
        </w:rPr>
        <w:t xml:space="preserve">. </w:t>
      </w:r>
    </w:p>
    <w:p w:rsidR="00A233E2" w:rsidRPr="00E519F6" w:rsidRDefault="00A233E2" w:rsidP="00E519F6">
      <w:pPr>
        <w:pStyle w:val="a5"/>
        <w:numPr>
          <w:ilvl w:val="0"/>
          <w:numId w:val="5"/>
        </w:numPr>
        <w:jc w:val="both"/>
        <w:rPr>
          <w:rFonts w:ascii="Arial" w:hAnsi="Arial" w:cs="Arial"/>
          <w:sz w:val="24"/>
          <w:szCs w:val="24"/>
        </w:rPr>
      </w:pPr>
      <w:r w:rsidRPr="00E519F6">
        <w:rPr>
          <w:rFonts w:ascii="Arial" w:hAnsi="Arial" w:cs="Arial"/>
          <w:sz w:val="24"/>
          <w:szCs w:val="24"/>
        </w:rPr>
        <w:t xml:space="preserve">Религиозно-общественная журналистика  и ее публицисты: Е. Н. Трубецкой, С. Н. Булгаков, Н. А. Бердяев и др. </w:t>
      </w:r>
    </w:p>
    <w:p w:rsidR="00A233E2" w:rsidRPr="00E519F6" w:rsidRDefault="00A233E2" w:rsidP="00E519F6">
      <w:pPr>
        <w:pStyle w:val="a5"/>
        <w:numPr>
          <w:ilvl w:val="0"/>
          <w:numId w:val="5"/>
        </w:numPr>
        <w:jc w:val="both"/>
        <w:rPr>
          <w:rFonts w:ascii="Arial" w:hAnsi="Arial" w:cs="Arial"/>
          <w:sz w:val="24"/>
          <w:szCs w:val="24"/>
        </w:rPr>
      </w:pPr>
      <w:r w:rsidRPr="00E519F6">
        <w:rPr>
          <w:rFonts w:ascii="Arial" w:hAnsi="Arial" w:cs="Arial"/>
          <w:sz w:val="24"/>
          <w:szCs w:val="24"/>
        </w:rPr>
        <w:t>Сборники-манифесты: «Проблемы идеализма», «Вехи», «Из глубины».</w:t>
      </w:r>
    </w:p>
    <w:p w:rsidR="00A233E2" w:rsidRPr="00E519F6" w:rsidRDefault="00A233E2" w:rsidP="00E519F6">
      <w:pPr>
        <w:pStyle w:val="a5"/>
        <w:numPr>
          <w:ilvl w:val="0"/>
          <w:numId w:val="5"/>
        </w:numPr>
        <w:jc w:val="both"/>
        <w:rPr>
          <w:rFonts w:ascii="Arial" w:hAnsi="Arial" w:cs="Arial"/>
          <w:sz w:val="24"/>
          <w:szCs w:val="24"/>
        </w:rPr>
      </w:pPr>
      <w:r w:rsidRPr="00E519F6">
        <w:rPr>
          <w:rFonts w:ascii="Arial" w:hAnsi="Arial" w:cs="Arial"/>
          <w:sz w:val="24"/>
          <w:szCs w:val="24"/>
        </w:rPr>
        <w:t xml:space="preserve">Советская журналистика: политизация и </w:t>
      </w:r>
      <w:proofErr w:type="spellStart"/>
      <w:r w:rsidRPr="00E519F6">
        <w:rPr>
          <w:rFonts w:ascii="Arial" w:hAnsi="Arial" w:cs="Arial"/>
          <w:sz w:val="24"/>
          <w:szCs w:val="24"/>
        </w:rPr>
        <w:t>идеологизация</w:t>
      </w:r>
      <w:proofErr w:type="spellEnd"/>
      <w:r w:rsidRPr="00E519F6">
        <w:rPr>
          <w:rFonts w:ascii="Arial" w:hAnsi="Arial" w:cs="Arial"/>
          <w:sz w:val="24"/>
          <w:szCs w:val="24"/>
        </w:rPr>
        <w:t xml:space="preserve"> духовной жизни общества. </w:t>
      </w:r>
    </w:p>
    <w:p w:rsidR="00A233E2" w:rsidRPr="00E519F6" w:rsidRDefault="00A233E2" w:rsidP="00E519F6">
      <w:pPr>
        <w:pStyle w:val="a5"/>
        <w:numPr>
          <w:ilvl w:val="0"/>
          <w:numId w:val="5"/>
        </w:numPr>
        <w:jc w:val="both"/>
        <w:rPr>
          <w:rFonts w:ascii="Arial" w:hAnsi="Arial" w:cs="Arial"/>
          <w:sz w:val="24"/>
          <w:szCs w:val="24"/>
        </w:rPr>
      </w:pPr>
      <w:r w:rsidRPr="00E519F6">
        <w:rPr>
          <w:rFonts w:ascii="Arial" w:hAnsi="Arial" w:cs="Arial"/>
          <w:sz w:val="24"/>
          <w:szCs w:val="24"/>
        </w:rPr>
        <w:t xml:space="preserve">Возрождение духовной журналистики на рубеже </w:t>
      </w:r>
      <w:r w:rsidRPr="00E519F6">
        <w:rPr>
          <w:rFonts w:ascii="Arial" w:hAnsi="Arial" w:cs="Arial"/>
          <w:sz w:val="24"/>
          <w:szCs w:val="24"/>
          <w:lang w:val="en-US"/>
        </w:rPr>
        <w:t>XX</w:t>
      </w:r>
      <w:r w:rsidRPr="00E519F6">
        <w:rPr>
          <w:rFonts w:ascii="Arial" w:hAnsi="Arial" w:cs="Arial"/>
          <w:sz w:val="24"/>
          <w:szCs w:val="24"/>
        </w:rPr>
        <w:t xml:space="preserve"> – </w:t>
      </w:r>
      <w:r w:rsidRPr="00E519F6">
        <w:rPr>
          <w:rFonts w:ascii="Arial" w:hAnsi="Arial" w:cs="Arial"/>
          <w:sz w:val="24"/>
          <w:szCs w:val="24"/>
          <w:lang w:val="en-US"/>
        </w:rPr>
        <w:t>XXI</w:t>
      </w:r>
      <w:r w:rsidRPr="00E519F6">
        <w:rPr>
          <w:rFonts w:ascii="Arial" w:hAnsi="Arial" w:cs="Arial"/>
          <w:sz w:val="24"/>
          <w:szCs w:val="24"/>
        </w:rPr>
        <w:t xml:space="preserve"> вв. </w:t>
      </w:r>
    </w:p>
    <w:p w:rsidR="00A233E2" w:rsidRPr="00E519F6" w:rsidRDefault="00A233E2" w:rsidP="00E519F6">
      <w:pPr>
        <w:pStyle w:val="a5"/>
        <w:numPr>
          <w:ilvl w:val="0"/>
          <w:numId w:val="5"/>
        </w:numPr>
        <w:jc w:val="both"/>
        <w:rPr>
          <w:rFonts w:ascii="Arial" w:hAnsi="Arial" w:cs="Arial"/>
          <w:sz w:val="24"/>
          <w:szCs w:val="24"/>
        </w:rPr>
      </w:pPr>
      <w:r w:rsidRPr="00E519F6">
        <w:rPr>
          <w:rFonts w:ascii="Arial" w:hAnsi="Arial" w:cs="Arial"/>
          <w:sz w:val="24"/>
          <w:szCs w:val="24"/>
        </w:rPr>
        <w:t>Журналистика Русской Православной церкви и ее значение в современной духовной жизни общества.</w:t>
      </w:r>
    </w:p>
    <w:p w:rsidR="00A233E2" w:rsidRPr="00E519F6" w:rsidRDefault="00A233E2" w:rsidP="00E519F6">
      <w:pPr>
        <w:pStyle w:val="a5"/>
        <w:numPr>
          <w:ilvl w:val="0"/>
          <w:numId w:val="5"/>
        </w:numPr>
        <w:jc w:val="both"/>
        <w:rPr>
          <w:rFonts w:ascii="Arial" w:hAnsi="Arial" w:cs="Arial"/>
          <w:sz w:val="24"/>
          <w:szCs w:val="24"/>
        </w:rPr>
      </w:pPr>
      <w:r w:rsidRPr="00E519F6">
        <w:rPr>
          <w:rFonts w:ascii="Arial" w:hAnsi="Arial" w:cs="Arial"/>
          <w:sz w:val="24"/>
          <w:szCs w:val="24"/>
        </w:rPr>
        <w:t>Роль духовной журналистики в условиях глобализации информационного пространства.</w:t>
      </w:r>
    </w:p>
    <w:p w:rsidR="00A233E2" w:rsidRDefault="00A233E2" w:rsidP="00AF1F1E">
      <w:pPr>
        <w:ind w:left="360"/>
        <w:jc w:val="center"/>
        <w:rPr>
          <w:rFonts w:ascii="Arial" w:hAnsi="Arial" w:cs="Arial"/>
          <w:b/>
          <w:sz w:val="24"/>
          <w:szCs w:val="24"/>
        </w:rPr>
      </w:pPr>
    </w:p>
    <w:p w:rsidR="00A233E2" w:rsidRPr="00F4791E" w:rsidRDefault="00A233E2" w:rsidP="00AF1F1E">
      <w:pPr>
        <w:ind w:left="360"/>
        <w:jc w:val="center"/>
        <w:rPr>
          <w:rFonts w:ascii="Arial" w:hAnsi="Arial" w:cs="Arial"/>
          <w:b/>
          <w:sz w:val="24"/>
          <w:szCs w:val="24"/>
        </w:rPr>
      </w:pPr>
      <w:r w:rsidRPr="00F4791E">
        <w:rPr>
          <w:rFonts w:ascii="Arial" w:hAnsi="Arial" w:cs="Arial"/>
          <w:b/>
          <w:sz w:val="24"/>
          <w:szCs w:val="24"/>
        </w:rPr>
        <w:t>Критерии оценки (зачет)</w:t>
      </w:r>
    </w:p>
    <w:p w:rsidR="00A233E2" w:rsidRPr="00F4791E" w:rsidRDefault="00A233E2" w:rsidP="00AF1F1E">
      <w:pPr>
        <w:ind w:left="360"/>
        <w:jc w:val="center"/>
        <w:rPr>
          <w:rFonts w:ascii="Arial" w:hAnsi="Arial" w:cs="Arial"/>
          <w:b/>
          <w:sz w:val="24"/>
          <w:szCs w:val="24"/>
        </w:rPr>
      </w:pPr>
    </w:p>
    <w:p w:rsidR="00A233E2" w:rsidRPr="00F4791E" w:rsidRDefault="00A233E2" w:rsidP="00AF1F1E">
      <w:pPr>
        <w:ind w:firstLine="709"/>
        <w:jc w:val="both"/>
        <w:rPr>
          <w:rFonts w:ascii="Arial" w:hAnsi="Arial" w:cs="Arial"/>
          <w:sz w:val="24"/>
          <w:szCs w:val="24"/>
        </w:rPr>
      </w:pPr>
      <w:r w:rsidRPr="00F4791E">
        <w:rPr>
          <w:rFonts w:ascii="Arial" w:hAnsi="Arial" w:cs="Arial"/>
          <w:sz w:val="24"/>
          <w:szCs w:val="24"/>
        </w:rPr>
        <w:t>Форма проведения зачета – беседа со студентом по темам спецкурса.</w:t>
      </w:r>
    </w:p>
    <w:p w:rsidR="00A233E2" w:rsidRPr="00F4791E" w:rsidRDefault="00A233E2" w:rsidP="00AF1F1E">
      <w:pPr>
        <w:ind w:firstLine="709"/>
        <w:jc w:val="both"/>
        <w:rPr>
          <w:rFonts w:ascii="Arial" w:hAnsi="Arial" w:cs="Arial"/>
          <w:sz w:val="24"/>
          <w:szCs w:val="24"/>
        </w:rPr>
      </w:pPr>
      <w:r w:rsidRPr="00F4791E">
        <w:rPr>
          <w:rFonts w:ascii="Arial" w:hAnsi="Arial" w:cs="Arial"/>
          <w:sz w:val="24"/>
          <w:szCs w:val="24"/>
        </w:rPr>
        <w:t>На подготовку ответа студенту дается 30 мин.</w:t>
      </w:r>
    </w:p>
    <w:p w:rsidR="00A233E2" w:rsidRPr="00F4791E" w:rsidRDefault="00A233E2" w:rsidP="00AF1F1E">
      <w:pPr>
        <w:ind w:firstLine="709"/>
        <w:jc w:val="both"/>
        <w:rPr>
          <w:rFonts w:ascii="Arial" w:hAnsi="Arial" w:cs="Arial"/>
          <w:sz w:val="24"/>
          <w:szCs w:val="24"/>
        </w:rPr>
      </w:pPr>
      <w:r w:rsidRPr="00F4791E">
        <w:rPr>
          <w:rFonts w:ascii="Arial" w:hAnsi="Arial" w:cs="Arial"/>
          <w:sz w:val="24"/>
          <w:szCs w:val="24"/>
        </w:rPr>
        <w:t xml:space="preserve">Оценка «Зачет» ставится, если студент посещал курс и ответил на 2 вопроса по тематике курса. </w:t>
      </w:r>
    </w:p>
    <w:p w:rsidR="00A233E2" w:rsidRPr="00F4791E" w:rsidRDefault="00A233E2" w:rsidP="00AF1F1E">
      <w:pPr>
        <w:ind w:firstLine="709"/>
        <w:jc w:val="both"/>
        <w:rPr>
          <w:rFonts w:ascii="Arial" w:hAnsi="Arial" w:cs="Arial"/>
          <w:sz w:val="24"/>
          <w:szCs w:val="24"/>
        </w:rPr>
      </w:pPr>
      <w:r w:rsidRPr="00F4791E">
        <w:rPr>
          <w:rFonts w:ascii="Arial" w:hAnsi="Arial" w:cs="Arial"/>
          <w:sz w:val="24"/>
          <w:szCs w:val="24"/>
        </w:rPr>
        <w:t>Оценка «Незачет» ставится, если студент не ответил ни на один из предложенных вопросов.</w:t>
      </w:r>
    </w:p>
    <w:p w:rsidR="00A233E2" w:rsidRPr="00F4791E" w:rsidRDefault="00A233E2" w:rsidP="00AF1F1E">
      <w:pPr>
        <w:ind w:left="360"/>
        <w:jc w:val="center"/>
        <w:rPr>
          <w:rFonts w:ascii="Arial" w:hAnsi="Arial" w:cs="Arial"/>
          <w:b/>
          <w:sz w:val="24"/>
          <w:szCs w:val="24"/>
        </w:rPr>
      </w:pPr>
    </w:p>
    <w:p w:rsidR="00A233E2" w:rsidRPr="00F4791E" w:rsidRDefault="00A233E2" w:rsidP="00AF1F1E">
      <w:pPr>
        <w:jc w:val="center"/>
        <w:rPr>
          <w:rFonts w:ascii="Arial" w:hAnsi="Arial" w:cs="Arial"/>
          <w:b/>
          <w:sz w:val="24"/>
          <w:szCs w:val="24"/>
        </w:rPr>
      </w:pPr>
      <w:r w:rsidRPr="00F4791E">
        <w:rPr>
          <w:rFonts w:ascii="Arial" w:hAnsi="Arial" w:cs="Arial"/>
          <w:b/>
          <w:sz w:val="24"/>
          <w:szCs w:val="24"/>
        </w:rPr>
        <w:t>Список основной литературы</w:t>
      </w:r>
    </w:p>
    <w:p w:rsidR="00A233E2" w:rsidRPr="00F4791E" w:rsidRDefault="00A233E2" w:rsidP="00F47C5F">
      <w:pPr>
        <w:rPr>
          <w:rFonts w:ascii="Arial" w:hAnsi="Arial" w:cs="Arial"/>
          <w:sz w:val="24"/>
          <w:szCs w:val="24"/>
        </w:rPr>
      </w:pPr>
    </w:p>
    <w:p w:rsidR="00A233E2" w:rsidRPr="00F4791E" w:rsidRDefault="00A233E2" w:rsidP="006F7A17">
      <w:pPr>
        <w:pStyle w:val="a7"/>
        <w:numPr>
          <w:ilvl w:val="0"/>
          <w:numId w:val="3"/>
        </w:numPr>
        <w:suppressAutoHyphens/>
        <w:snapToGrid w:val="0"/>
        <w:jc w:val="both"/>
        <w:rPr>
          <w:rFonts w:ascii="Arial" w:hAnsi="Arial" w:cs="Arial"/>
          <w:color w:val="000000"/>
          <w:sz w:val="24"/>
          <w:szCs w:val="24"/>
        </w:rPr>
      </w:pPr>
      <w:r w:rsidRPr="00F4791E">
        <w:rPr>
          <w:rFonts w:ascii="Arial" w:hAnsi="Arial" w:cs="Arial"/>
          <w:color w:val="000000"/>
          <w:sz w:val="24"/>
          <w:szCs w:val="24"/>
        </w:rPr>
        <w:t xml:space="preserve">Балашова Н. А. Российский либерализм начала XX века (Банкротство идей «Московского еженедельника»). М., 1981. </w:t>
      </w:r>
    </w:p>
    <w:p w:rsidR="00A233E2" w:rsidRPr="00F4791E" w:rsidRDefault="00A233E2" w:rsidP="006F7A17">
      <w:pPr>
        <w:pStyle w:val="a7"/>
        <w:numPr>
          <w:ilvl w:val="0"/>
          <w:numId w:val="3"/>
        </w:numPr>
        <w:suppressAutoHyphens/>
        <w:snapToGrid w:val="0"/>
        <w:jc w:val="both"/>
        <w:rPr>
          <w:rFonts w:ascii="Arial" w:hAnsi="Arial" w:cs="Arial"/>
          <w:color w:val="000000"/>
          <w:sz w:val="24"/>
          <w:szCs w:val="24"/>
        </w:rPr>
      </w:pPr>
      <w:proofErr w:type="spellStart"/>
      <w:r w:rsidRPr="00F4791E">
        <w:rPr>
          <w:rFonts w:ascii="Arial" w:hAnsi="Arial" w:cs="Arial"/>
          <w:color w:val="000000"/>
          <w:sz w:val="24"/>
          <w:szCs w:val="24"/>
        </w:rPr>
        <w:t>Будур</w:t>
      </w:r>
      <w:proofErr w:type="spellEnd"/>
      <w:r w:rsidRPr="00F4791E">
        <w:rPr>
          <w:rFonts w:ascii="Arial" w:hAnsi="Arial" w:cs="Arial"/>
          <w:color w:val="000000"/>
          <w:sz w:val="24"/>
          <w:szCs w:val="24"/>
        </w:rPr>
        <w:t xml:space="preserve"> Н. Православный храм. Энциклопедия. М., 2009.</w:t>
      </w:r>
    </w:p>
    <w:p w:rsidR="00A233E2" w:rsidRPr="00F4791E" w:rsidRDefault="00A233E2" w:rsidP="006F7A17">
      <w:pPr>
        <w:pStyle w:val="a7"/>
        <w:numPr>
          <w:ilvl w:val="0"/>
          <w:numId w:val="3"/>
        </w:numPr>
        <w:suppressAutoHyphens/>
        <w:snapToGrid w:val="0"/>
        <w:jc w:val="both"/>
        <w:rPr>
          <w:rFonts w:ascii="Arial" w:hAnsi="Arial" w:cs="Arial"/>
          <w:color w:val="000000"/>
          <w:sz w:val="24"/>
          <w:szCs w:val="24"/>
        </w:rPr>
      </w:pPr>
      <w:r w:rsidRPr="00F4791E">
        <w:rPr>
          <w:rFonts w:ascii="Arial" w:hAnsi="Arial" w:cs="Arial"/>
          <w:color w:val="000000"/>
          <w:sz w:val="24"/>
          <w:szCs w:val="24"/>
        </w:rPr>
        <w:t xml:space="preserve">Вехи; Интеллигенция в России. Сб. ст. 1909 – </w:t>
      </w:r>
      <w:smartTag w:uri="urn:schemas-microsoft-com:office:smarttags" w:element="metricconverter">
        <w:smartTagPr>
          <w:attr w:name="ProductID" w:val="1910. М"/>
        </w:smartTagPr>
        <w:r w:rsidRPr="00F4791E">
          <w:rPr>
            <w:rFonts w:ascii="Arial" w:hAnsi="Arial" w:cs="Arial"/>
            <w:color w:val="000000"/>
            <w:sz w:val="24"/>
            <w:szCs w:val="24"/>
          </w:rPr>
          <w:t>1910. М</w:t>
        </w:r>
      </w:smartTag>
      <w:r w:rsidRPr="00F4791E">
        <w:rPr>
          <w:rFonts w:ascii="Arial" w:hAnsi="Arial" w:cs="Arial"/>
          <w:color w:val="000000"/>
          <w:sz w:val="24"/>
          <w:szCs w:val="24"/>
        </w:rPr>
        <w:t>., 1991.</w:t>
      </w:r>
    </w:p>
    <w:p w:rsidR="00A233E2" w:rsidRPr="00F4791E" w:rsidRDefault="00A233E2" w:rsidP="006F7A17">
      <w:pPr>
        <w:pStyle w:val="a7"/>
        <w:numPr>
          <w:ilvl w:val="0"/>
          <w:numId w:val="3"/>
        </w:numPr>
        <w:suppressAutoHyphens/>
        <w:snapToGrid w:val="0"/>
        <w:jc w:val="both"/>
        <w:rPr>
          <w:rFonts w:ascii="Arial" w:hAnsi="Arial" w:cs="Arial"/>
          <w:color w:val="000000"/>
          <w:sz w:val="24"/>
          <w:szCs w:val="24"/>
        </w:rPr>
      </w:pPr>
      <w:r w:rsidRPr="00F4791E">
        <w:rPr>
          <w:rFonts w:ascii="Arial" w:hAnsi="Arial" w:cs="Arial"/>
          <w:color w:val="000000"/>
          <w:sz w:val="24"/>
          <w:szCs w:val="24"/>
        </w:rPr>
        <w:t>В поисках пути: Русская интеллигенция и судьбы России. М., 1992.</w:t>
      </w:r>
    </w:p>
    <w:p w:rsidR="00A233E2" w:rsidRPr="00F4791E" w:rsidRDefault="00A233E2" w:rsidP="006F7A17">
      <w:pPr>
        <w:pStyle w:val="a7"/>
        <w:numPr>
          <w:ilvl w:val="0"/>
          <w:numId w:val="3"/>
        </w:numPr>
        <w:suppressAutoHyphens/>
        <w:snapToGrid w:val="0"/>
        <w:jc w:val="both"/>
        <w:rPr>
          <w:rFonts w:ascii="Arial" w:hAnsi="Arial" w:cs="Arial"/>
          <w:color w:val="000000"/>
          <w:sz w:val="24"/>
          <w:szCs w:val="24"/>
        </w:rPr>
      </w:pPr>
      <w:proofErr w:type="spellStart"/>
      <w:r w:rsidRPr="00F4791E">
        <w:rPr>
          <w:rFonts w:ascii="Arial" w:hAnsi="Arial" w:cs="Arial"/>
          <w:color w:val="000000"/>
          <w:sz w:val="24"/>
          <w:szCs w:val="24"/>
        </w:rPr>
        <w:t>Горчева</w:t>
      </w:r>
      <w:proofErr w:type="spellEnd"/>
      <w:r w:rsidRPr="00F4791E">
        <w:rPr>
          <w:rFonts w:ascii="Arial" w:hAnsi="Arial" w:cs="Arial"/>
          <w:color w:val="000000"/>
          <w:sz w:val="24"/>
          <w:szCs w:val="24"/>
        </w:rPr>
        <w:t xml:space="preserve"> А. Ю. Нищенство и благотворительность в России. М., 1999. </w:t>
      </w:r>
    </w:p>
    <w:p w:rsidR="00A233E2" w:rsidRPr="00F4791E" w:rsidRDefault="00A233E2" w:rsidP="006F7A17">
      <w:pPr>
        <w:pStyle w:val="a7"/>
        <w:numPr>
          <w:ilvl w:val="0"/>
          <w:numId w:val="3"/>
        </w:numPr>
        <w:suppressAutoHyphens/>
        <w:snapToGrid w:val="0"/>
        <w:jc w:val="both"/>
        <w:rPr>
          <w:rFonts w:ascii="Arial" w:hAnsi="Arial" w:cs="Arial"/>
          <w:color w:val="000000"/>
          <w:sz w:val="24"/>
          <w:szCs w:val="24"/>
        </w:rPr>
      </w:pPr>
      <w:r w:rsidRPr="00F4791E">
        <w:rPr>
          <w:rFonts w:ascii="Arial" w:hAnsi="Arial" w:cs="Arial"/>
          <w:color w:val="000000"/>
          <w:sz w:val="24"/>
          <w:szCs w:val="24"/>
        </w:rPr>
        <w:t>Жирков Г. В</w:t>
      </w:r>
      <w:r>
        <w:rPr>
          <w:rFonts w:ascii="Arial" w:hAnsi="Arial" w:cs="Arial"/>
          <w:color w:val="000000"/>
          <w:sz w:val="24"/>
          <w:szCs w:val="24"/>
        </w:rPr>
        <w:t xml:space="preserve">.  История цензуры в России XIX – </w:t>
      </w:r>
      <w:r w:rsidRPr="00F4791E">
        <w:rPr>
          <w:rFonts w:ascii="Arial" w:hAnsi="Arial" w:cs="Arial"/>
          <w:color w:val="000000"/>
          <w:sz w:val="24"/>
          <w:szCs w:val="24"/>
        </w:rPr>
        <w:t xml:space="preserve">XX вв. М., 2001. </w:t>
      </w:r>
    </w:p>
    <w:p w:rsidR="00A233E2" w:rsidRPr="00F4791E" w:rsidRDefault="00A233E2" w:rsidP="006F7A17">
      <w:pPr>
        <w:pStyle w:val="a7"/>
        <w:numPr>
          <w:ilvl w:val="0"/>
          <w:numId w:val="3"/>
        </w:numPr>
        <w:suppressAutoHyphens/>
        <w:snapToGrid w:val="0"/>
        <w:jc w:val="both"/>
        <w:rPr>
          <w:rFonts w:ascii="Arial" w:hAnsi="Arial" w:cs="Arial"/>
          <w:color w:val="000000"/>
          <w:sz w:val="24"/>
          <w:szCs w:val="24"/>
        </w:rPr>
      </w:pPr>
      <w:r w:rsidRPr="00F4791E">
        <w:rPr>
          <w:rFonts w:ascii="Arial" w:hAnsi="Arial" w:cs="Arial"/>
          <w:color w:val="000000"/>
          <w:sz w:val="24"/>
          <w:szCs w:val="24"/>
        </w:rPr>
        <w:t>Жирков Г. В. Эпоха Петра Великого: основание русской жу</w:t>
      </w:r>
      <w:r>
        <w:rPr>
          <w:rFonts w:ascii="Arial" w:hAnsi="Arial" w:cs="Arial"/>
          <w:color w:val="000000"/>
          <w:sz w:val="24"/>
          <w:szCs w:val="24"/>
        </w:rPr>
        <w:t>рналистики. СПб</w:t>
      </w:r>
      <w:proofErr w:type="gramStart"/>
      <w:r>
        <w:rPr>
          <w:rFonts w:ascii="Arial" w:hAnsi="Arial" w:cs="Arial"/>
          <w:color w:val="000000"/>
          <w:sz w:val="24"/>
          <w:szCs w:val="24"/>
        </w:rPr>
        <w:t xml:space="preserve">., </w:t>
      </w:r>
      <w:proofErr w:type="gramEnd"/>
      <w:r>
        <w:rPr>
          <w:rFonts w:ascii="Arial" w:hAnsi="Arial" w:cs="Arial"/>
          <w:color w:val="000000"/>
          <w:sz w:val="24"/>
          <w:szCs w:val="24"/>
        </w:rPr>
        <w:t xml:space="preserve">2003. </w:t>
      </w:r>
    </w:p>
    <w:p w:rsidR="00A233E2" w:rsidRPr="00F4791E" w:rsidRDefault="00A233E2" w:rsidP="006F7A17">
      <w:pPr>
        <w:pStyle w:val="a7"/>
        <w:numPr>
          <w:ilvl w:val="0"/>
          <w:numId w:val="3"/>
        </w:numPr>
        <w:suppressAutoHyphens/>
        <w:snapToGrid w:val="0"/>
        <w:jc w:val="both"/>
        <w:rPr>
          <w:rFonts w:ascii="Arial" w:hAnsi="Arial" w:cs="Arial"/>
          <w:color w:val="000000"/>
          <w:sz w:val="24"/>
          <w:szCs w:val="24"/>
        </w:rPr>
      </w:pPr>
      <w:r w:rsidRPr="00F4791E">
        <w:rPr>
          <w:rFonts w:ascii="Arial" w:hAnsi="Arial" w:cs="Arial"/>
          <w:color w:val="000000"/>
          <w:sz w:val="24"/>
          <w:szCs w:val="24"/>
        </w:rPr>
        <w:t>Жирков Г. В. Л. Н. Толстой</w:t>
      </w:r>
      <w:r>
        <w:rPr>
          <w:rFonts w:ascii="Arial" w:hAnsi="Arial" w:cs="Arial"/>
          <w:color w:val="000000"/>
          <w:sz w:val="24"/>
          <w:szCs w:val="24"/>
        </w:rPr>
        <w:t xml:space="preserve"> и цензура. СПб</w:t>
      </w:r>
      <w:proofErr w:type="gramStart"/>
      <w:r>
        <w:rPr>
          <w:rFonts w:ascii="Arial" w:hAnsi="Arial" w:cs="Arial"/>
          <w:color w:val="000000"/>
          <w:sz w:val="24"/>
          <w:szCs w:val="24"/>
        </w:rPr>
        <w:t xml:space="preserve">., </w:t>
      </w:r>
      <w:proofErr w:type="gramEnd"/>
      <w:r>
        <w:rPr>
          <w:rFonts w:ascii="Arial" w:hAnsi="Arial" w:cs="Arial"/>
          <w:color w:val="000000"/>
          <w:sz w:val="24"/>
          <w:szCs w:val="24"/>
        </w:rPr>
        <w:t xml:space="preserve">2009. </w:t>
      </w:r>
    </w:p>
    <w:p w:rsidR="00A233E2" w:rsidRPr="00F4791E" w:rsidRDefault="00A233E2" w:rsidP="006F7A17">
      <w:pPr>
        <w:pStyle w:val="a7"/>
        <w:numPr>
          <w:ilvl w:val="0"/>
          <w:numId w:val="3"/>
        </w:numPr>
        <w:jc w:val="both"/>
        <w:rPr>
          <w:rFonts w:ascii="Arial" w:hAnsi="Arial" w:cs="Arial"/>
          <w:color w:val="000000"/>
          <w:sz w:val="24"/>
          <w:szCs w:val="24"/>
        </w:rPr>
      </w:pPr>
      <w:r w:rsidRPr="00F4791E">
        <w:rPr>
          <w:rFonts w:ascii="Arial" w:hAnsi="Arial" w:cs="Arial"/>
          <w:color w:val="000000"/>
          <w:sz w:val="24"/>
          <w:szCs w:val="24"/>
        </w:rPr>
        <w:t>Жирков Г. В. Золотой век журналистики России: история русской журналистики 1900 – 1914. Учебно</w:t>
      </w:r>
      <w:r>
        <w:rPr>
          <w:rFonts w:ascii="Arial" w:hAnsi="Arial" w:cs="Arial"/>
          <w:color w:val="000000"/>
          <w:sz w:val="24"/>
          <w:szCs w:val="24"/>
        </w:rPr>
        <w:t>е пособие. СПб</w:t>
      </w:r>
      <w:proofErr w:type="gramStart"/>
      <w:r>
        <w:rPr>
          <w:rFonts w:ascii="Arial" w:hAnsi="Arial" w:cs="Arial"/>
          <w:color w:val="000000"/>
          <w:sz w:val="24"/>
          <w:szCs w:val="24"/>
        </w:rPr>
        <w:t xml:space="preserve">., </w:t>
      </w:r>
      <w:proofErr w:type="gramEnd"/>
      <w:r w:rsidRPr="00F4791E">
        <w:rPr>
          <w:rFonts w:ascii="Arial" w:hAnsi="Arial" w:cs="Arial"/>
          <w:color w:val="000000"/>
          <w:sz w:val="24"/>
          <w:szCs w:val="24"/>
        </w:rPr>
        <w:t xml:space="preserve">2011.  </w:t>
      </w:r>
    </w:p>
    <w:p w:rsidR="00A233E2" w:rsidRPr="00F4791E" w:rsidRDefault="00A233E2" w:rsidP="006F7A17">
      <w:pPr>
        <w:pStyle w:val="a7"/>
        <w:numPr>
          <w:ilvl w:val="0"/>
          <w:numId w:val="3"/>
        </w:numPr>
        <w:suppressAutoHyphens/>
        <w:snapToGrid w:val="0"/>
        <w:jc w:val="both"/>
        <w:rPr>
          <w:rFonts w:ascii="Arial" w:hAnsi="Arial" w:cs="Arial"/>
          <w:color w:val="000000"/>
          <w:sz w:val="24"/>
          <w:szCs w:val="24"/>
        </w:rPr>
      </w:pPr>
      <w:r>
        <w:rPr>
          <w:rFonts w:ascii="Arial" w:hAnsi="Arial" w:cs="Arial"/>
          <w:color w:val="000000"/>
          <w:sz w:val="24"/>
          <w:szCs w:val="24"/>
        </w:rPr>
        <w:t xml:space="preserve"> </w:t>
      </w:r>
      <w:r w:rsidRPr="00F4791E">
        <w:rPr>
          <w:rFonts w:ascii="Arial" w:hAnsi="Arial" w:cs="Arial"/>
          <w:color w:val="000000"/>
          <w:sz w:val="24"/>
          <w:szCs w:val="24"/>
        </w:rPr>
        <w:t xml:space="preserve">Журналистика – Церковь – Просвещение. Сб. </w:t>
      </w:r>
      <w:proofErr w:type="spellStart"/>
      <w:r w:rsidRPr="00F4791E">
        <w:rPr>
          <w:rFonts w:ascii="Arial" w:hAnsi="Arial" w:cs="Arial"/>
          <w:color w:val="000000"/>
          <w:sz w:val="24"/>
          <w:szCs w:val="24"/>
        </w:rPr>
        <w:t>Вып</w:t>
      </w:r>
      <w:proofErr w:type="spellEnd"/>
      <w:r w:rsidRPr="00F4791E">
        <w:rPr>
          <w:rFonts w:ascii="Arial" w:hAnsi="Arial" w:cs="Arial"/>
          <w:color w:val="000000"/>
          <w:sz w:val="24"/>
          <w:szCs w:val="24"/>
        </w:rPr>
        <w:t>. 2. СПб</w:t>
      </w:r>
      <w:proofErr w:type="gramStart"/>
      <w:r w:rsidRPr="00F4791E">
        <w:rPr>
          <w:rFonts w:ascii="Arial" w:hAnsi="Arial" w:cs="Arial"/>
          <w:color w:val="000000"/>
          <w:sz w:val="24"/>
          <w:szCs w:val="24"/>
        </w:rPr>
        <w:t xml:space="preserve">., </w:t>
      </w:r>
      <w:proofErr w:type="gramEnd"/>
      <w:r w:rsidRPr="00F4791E">
        <w:rPr>
          <w:rFonts w:ascii="Arial" w:hAnsi="Arial" w:cs="Arial"/>
          <w:color w:val="000000"/>
          <w:sz w:val="24"/>
          <w:szCs w:val="24"/>
        </w:rPr>
        <w:t>2002 .</w:t>
      </w:r>
    </w:p>
    <w:p w:rsidR="00A233E2" w:rsidRPr="00F4791E" w:rsidRDefault="00A233E2" w:rsidP="006F7A17">
      <w:pPr>
        <w:pStyle w:val="a7"/>
        <w:numPr>
          <w:ilvl w:val="0"/>
          <w:numId w:val="3"/>
        </w:numPr>
        <w:suppressAutoHyphens/>
        <w:snapToGrid w:val="0"/>
        <w:jc w:val="both"/>
        <w:rPr>
          <w:rFonts w:ascii="Arial" w:hAnsi="Arial" w:cs="Arial"/>
          <w:color w:val="000000"/>
          <w:sz w:val="24"/>
          <w:szCs w:val="24"/>
        </w:rPr>
      </w:pPr>
      <w:r>
        <w:rPr>
          <w:rFonts w:ascii="Arial" w:hAnsi="Arial" w:cs="Arial"/>
          <w:color w:val="000000"/>
          <w:sz w:val="24"/>
          <w:szCs w:val="24"/>
        </w:rPr>
        <w:t xml:space="preserve"> </w:t>
      </w:r>
      <w:r w:rsidRPr="00F4791E">
        <w:rPr>
          <w:rFonts w:ascii="Arial" w:hAnsi="Arial" w:cs="Arial"/>
          <w:color w:val="000000"/>
          <w:sz w:val="24"/>
          <w:szCs w:val="24"/>
        </w:rPr>
        <w:t>Зимин А. А. Русская публицистика XV</w:t>
      </w:r>
      <w:r>
        <w:rPr>
          <w:rFonts w:ascii="Arial" w:hAnsi="Arial" w:cs="Arial"/>
          <w:color w:val="000000"/>
          <w:sz w:val="24"/>
          <w:szCs w:val="24"/>
        </w:rPr>
        <w:t xml:space="preserve"> – XVI веков. М., 1959.</w:t>
      </w:r>
    </w:p>
    <w:p w:rsidR="00A233E2" w:rsidRPr="00F4791E" w:rsidRDefault="00A233E2" w:rsidP="006F7A17">
      <w:pPr>
        <w:pStyle w:val="a7"/>
        <w:numPr>
          <w:ilvl w:val="0"/>
          <w:numId w:val="3"/>
        </w:numPr>
        <w:suppressAutoHyphens/>
        <w:snapToGrid w:val="0"/>
        <w:jc w:val="both"/>
        <w:rPr>
          <w:rFonts w:ascii="Arial" w:hAnsi="Arial" w:cs="Arial"/>
          <w:color w:val="000000"/>
          <w:sz w:val="24"/>
          <w:szCs w:val="24"/>
        </w:rPr>
      </w:pPr>
      <w:r>
        <w:rPr>
          <w:rFonts w:ascii="Arial" w:hAnsi="Arial" w:cs="Arial"/>
          <w:color w:val="000000"/>
          <w:sz w:val="24"/>
          <w:szCs w:val="24"/>
        </w:rPr>
        <w:t xml:space="preserve"> </w:t>
      </w:r>
      <w:r w:rsidRPr="00F4791E">
        <w:rPr>
          <w:rFonts w:ascii="Arial" w:hAnsi="Arial" w:cs="Arial"/>
          <w:color w:val="000000"/>
          <w:sz w:val="24"/>
          <w:szCs w:val="24"/>
        </w:rPr>
        <w:t>Кашеваров А. Н. Печать Русской Православной Церкви в XX веке: Очерки ист</w:t>
      </w:r>
      <w:r>
        <w:rPr>
          <w:rFonts w:ascii="Arial" w:hAnsi="Arial" w:cs="Arial"/>
          <w:color w:val="000000"/>
          <w:sz w:val="24"/>
          <w:szCs w:val="24"/>
        </w:rPr>
        <w:t xml:space="preserve">ории. </w:t>
      </w:r>
      <w:r w:rsidRPr="00F4791E">
        <w:rPr>
          <w:rFonts w:ascii="Arial" w:hAnsi="Arial" w:cs="Arial"/>
          <w:color w:val="000000"/>
          <w:sz w:val="24"/>
          <w:szCs w:val="24"/>
        </w:rPr>
        <w:t>СПб</w:t>
      </w:r>
      <w:proofErr w:type="gramStart"/>
      <w:r w:rsidRPr="00F4791E">
        <w:rPr>
          <w:rFonts w:ascii="Arial" w:hAnsi="Arial" w:cs="Arial"/>
          <w:color w:val="000000"/>
          <w:sz w:val="24"/>
          <w:szCs w:val="24"/>
        </w:rPr>
        <w:t xml:space="preserve">., </w:t>
      </w:r>
      <w:proofErr w:type="gramEnd"/>
      <w:r w:rsidRPr="00F4791E">
        <w:rPr>
          <w:rFonts w:ascii="Arial" w:hAnsi="Arial" w:cs="Arial"/>
          <w:color w:val="000000"/>
          <w:sz w:val="24"/>
          <w:szCs w:val="24"/>
        </w:rPr>
        <w:t xml:space="preserve">2004. </w:t>
      </w:r>
    </w:p>
    <w:p w:rsidR="00A233E2" w:rsidRPr="00F4791E" w:rsidRDefault="00A233E2" w:rsidP="006F7A17">
      <w:pPr>
        <w:pStyle w:val="a7"/>
        <w:numPr>
          <w:ilvl w:val="0"/>
          <w:numId w:val="3"/>
        </w:numPr>
        <w:suppressAutoHyphens/>
        <w:snapToGrid w:val="0"/>
        <w:jc w:val="both"/>
        <w:rPr>
          <w:rFonts w:ascii="Arial" w:hAnsi="Arial" w:cs="Arial"/>
          <w:color w:val="000000"/>
          <w:sz w:val="24"/>
          <w:szCs w:val="24"/>
        </w:rPr>
      </w:pPr>
      <w:r>
        <w:rPr>
          <w:rFonts w:ascii="Arial" w:hAnsi="Arial" w:cs="Arial"/>
          <w:color w:val="000000"/>
          <w:sz w:val="24"/>
          <w:szCs w:val="24"/>
        </w:rPr>
        <w:t xml:space="preserve"> </w:t>
      </w:r>
      <w:r w:rsidRPr="00F4791E">
        <w:rPr>
          <w:rFonts w:ascii="Arial" w:hAnsi="Arial" w:cs="Arial"/>
          <w:color w:val="000000"/>
          <w:sz w:val="24"/>
          <w:szCs w:val="24"/>
        </w:rPr>
        <w:t>Колеров М. А. Не мир, но меч: Русская религиозно-философская печать от «Проблем идеализма» до «Вех». 1902 – 1909. СПб</w:t>
      </w:r>
      <w:proofErr w:type="gramStart"/>
      <w:r w:rsidRPr="00F4791E">
        <w:rPr>
          <w:rFonts w:ascii="Arial" w:hAnsi="Arial" w:cs="Arial"/>
          <w:color w:val="000000"/>
          <w:sz w:val="24"/>
          <w:szCs w:val="24"/>
        </w:rPr>
        <w:t xml:space="preserve">., </w:t>
      </w:r>
      <w:proofErr w:type="gramEnd"/>
      <w:r w:rsidRPr="00F4791E">
        <w:rPr>
          <w:rFonts w:ascii="Arial" w:hAnsi="Arial" w:cs="Arial"/>
          <w:color w:val="000000"/>
          <w:sz w:val="24"/>
          <w:szCs w:val="24"/>
        </w:rPr>
        <w:t>1996.</w:t>
      </w:r>
    </w:p>
    <w:p w:rsidR="00A233E2" w:rsidRPr="00F4791E" w:rsidRDefault="00A233E2" w:rsidP="006F7A17">
      <w:pPr>
        <w:pStyle w:val="a7"/>
        <w:numPr>
          <w:ilvl w:val="0"/>
          <w:numId w:val="3"/>
        </w:numPr>
        <w:suppressAutoHyphens/>
        <w:snapToGrid w:val="0"/>
        <w:jc w:val="both"/>
        <w:rPr>
          <w:rFonts w:ascii="Arial" w:hAnsi="Arial" w:cs="Arial"/>
          <w:color w:val="000000"/>
          <w:sz w:val="24"/>
          <w:szCs w:val="24"/>
        </w:rPr>
      </w:pPr>
      <w:r>
        <w:rPr>
          <w:rFonts w:ascii="Arial" w:hAnsi="Arial" w:cs="Arial"/>
          <w:color w:val="000000"/>
          <w:sz w:val="24"/>
          <w:szCs w:val="24"/>
        </w:rPr>
        <w:t xml:space="preserve"> </w:t>
      </w:r>
      <w:proofErr w:type="spellStart"/>
      <w:r w:rsidRPr="00F4791E">
        <w:rPr>
          <w:rFonts w:ascii="Arial" w:hAnsi="Arial" w:cs="Arial"/>
          <w:color w:val="000000"/>
          <w:sz w:val="24"/>
          <w:szCs w:val="24"/>
        </w:rPr>
        <w:t>Мень</w:t>
      </w:r>
      <w:proofErr w:type="spellEnd"/>
      <w:r w:rsidRPr="00F4791E">
        <w:rPr>
          <w:rFonts w:ascii="Arial" w:hAnsi="Arial" w:cs="Arial"/>
          <w:color w:val="000000"/>
          <w:sz w:val="24"/>
          <w:szCs w:val="24"/>
        </w:rPr>
        <w:t xml:space="preserve"> А. В. Культура и духовное</w:t>
      </w:r>
      <w:r>
        <w:rPr>
          <w:rFonts w:ascii="Arial" w:hAnsi="Arial" w:cs="Arial"/>
          <w:color w:val="000000"/>
          <w:sz w:val="24"/>
          <w:szCs w:val="24"/>
        </w:rPr>
        <w:t xml:space="preserve"> возрождение. М., 1992.</w:t>
      </w:r>
    </w:p>
    <w:p w:rsidR="00A233E2" w:rsidRPr="00F4791E" w:rsidRDefault="00A233E2" w:rsidP="006F7A17">
      <w:pPr>
        <w:pStyle w:val="a7"/>
        <w:numPr>
          <w:ilvl w:val="0"/>
          <w:numId w:val="3"/>
        </w:numPr>
        <w:suppressAutoHyphens/>
        <w:snapToGrid w:val="0"/>
        <w:jc w:val="both"/>
        <w:rPr>
          <w:rFonts w:ascii="Arial" w:hAnsi="Arial" w:cs="Arial"/>
          <w:color w:val="000000"/>
          <w:sz w:val="24"/>
          <w:szCs w:val="24"/>
        </w:rPr>
      </w:pPr>
      <w:r w:rsidRPr="006E283E">
        <w:rPr>
          <w:rFonts w:ascii="Arial" w:hAnsi="Arial" w:cs="Arial"/>
          <w:color w:val="000000"/>
          <w:sz w:val="24"/>
          <w:szCs w:val="24"/>
          <w:lang w:val="fr-FR"/>
        </w:rPr>
        <w:t xml:space="preserve"> </w:t>
      </w:r>
      <w:r w:rsidRPr="00F4791E">
        <w:rPr>
          <w:rFonts w:ascii="Arial" w:hAnsi="Arial" w:cs="Arial"/>
          <w:color w:val="000000"/>
          <w:sz w:val="24"/>
          <w:szCs w:val="24"/>
        </w:rPr>
        <w:t>К</w:t>
      </w:r>
      <w:r w:rsidRPr="006E283E">
        <w:rPr>
          <w:rFonts w:ascii="Arial" w:hAnsi="Arial" w:cs="Arial"/>
          <w:color w:val="000000"/>
          <w:sz w:val="24"/>
          <w:szCs w:val="24"/>
          <w:lang w:val="fr-FR"/>
        </w:rPr>
        <w:t xml:space="preserve">. </w:t>
      </w:r>
      <w:r w:rsidRPr="00F4791E">
        <w:rPr>
          <w:rFonts w:ascii="Arial" w:hAnsi="Arial" w:cs="Arial"/>
          <w:color w:val="000000"/>
          <w:sz w:val="24"/>
          <w:szCs w:val="24"/>
        </w:rPr>
        <w:t>П</w:t>
      </w:r>
      <w:r w:rsidRPr="006E283E">
        <w:rPr>
          <w:rFonts w:ascii="Arial" w:hAnsi="Arial" w:cs="Arial"/>
          <w:color w:val="000000"/>
          <w:sz w:val="24"/>
          <w:szCs w:val="24"/>
          <w:lang w:val="fr-FR"/>
        </w:rPr>
        <w:t xml:space="preserve">. </w:t>
      </w:r>
      <w:r w:rsidRPr="00F4791E">
        <w:rPr>
          <w:rFonts w:ascii="Arial" w:hAnsi="Arial" w:cs="Arial"/>
          <w:color w:val="000000"/>
          <w:sz w:val="24"/>
          <w:szCs w:val="24"/>
        </w:rPr>
        <w:t>Победоносцев</w:t>
      </w:r>
      <w:r w:rsidRPr="006E283E">
        <w:rPr>
          <w:rFonts w:ascii="Arial" w:hAnsi="Arial" w:cs="Arial"/>
          <w:color w:val="000000"/>
          <w:sz w:val="24"/>
          <w:szCs w:val="24"/>
          <w:lang w:val="fr-FR"/>
        </w:rPr>
        <w:t xml:space="preserve">: </w:t>
      </w:r>
      <w:r w:rsidRPr="00DB6529">
        <w:rPr>
          <w:rFonts w:ascii="Arial" w:hAnsi="Arial" w:cs="Arial"/>
          <w:color w:val="000000"/>
          <w:sz w:val="24"/>
          <w:szCs w:val="24"/>
          <w:lang w:val="fr-FR"/>
        </w:rPr>
        <w:t>Pro</w:t>
      </w:r>
      <w:r w:rsidRPr="006E283E">
        <w:rPr>
          <w:rFonts w:ascii="Arial" w:hAnsi="Arial" w:cs="Arial"/>
          <w:color w:val="000000"/>
          <w:sz w:val="24"/>
          <w:szCs w:val="24"/>
          <w:lang w:val="fr-FR"/>
        </w:rPr>
        <w:t xml:space="preserve"> </w:t>
      </w:r>
      <w:r w:rsidRPr="00DB6529">
        <w:rPr>
          <w:rFonts w:ascii="Arial" w:hAnsi="Arial" w:cs="Arial"/>
          <w:color w:val="000000"/>
          <w:sz w:val="24"/>
          <w:szCs w:val="24"/>
          <w:lang w:val="fr-FR"/>
        </w:rPr>
        <w:t>et</w:t>
      </w:r>
      <w:r w:rsidRPr="006E283E">
        <w:rPr>
          <w:rFonts w:ascii="Arial" w:hAnsi="Arial" w:cs="Arial"/>
          <w:color w:val="000000"/>
          <w:sz w:val="24"/>
          <w:szCs w:val="24"/>
          <w:lang w:val="fr-FR"/>
        </w:rPr>
        <w:t xml:space="preserve"> </w:t>
      </w:r>
      <w:r w:rsidRPr="00DB6529">
        <w:rPr>
          <w:rFonts w:ascii="Arial" w:hAnsi="Arial" w:cs="Arial"/>
          <w:color w:val="000000"/>
          <w:sz w:val="24"/>
          <w:szCs w:val="24"/>
          <w:lang w:val="fr-FR"/>
        </w:rPr>
        <w:t>contra</w:t>
      </w:r>
      <w:r w:rsidRPr="006E283E">
        <w:rPr>
          <w:rFonts w:ascii="Arial" w:hAnsi="Arial" w:cs="Arial"/>
          <w:color w:val="000000"/>
          <w:sz w:val="24"/>
          <w:szCs w:val="24"/>
          <w:lang w:val="fr-FR"/>
        </w:rPr>
        <w:t xml:space="preserve">. </w:t>
      </w:r>
      <w:r w:rsidRPr="00F4791E">
        <w:rPr>
          <w:rFonts w:ascii="Arial" w:hAnsi="Arial" w:cs="Arial"/>
          <w:color w:val="000000"/>
          <w:sz w:val="24"/>
          <w:szCs w:val="24"/>
        </w:rPr>
        <w:t>Антология. СПб</w:t>
      </w:r>
      <w:proofErr w:type="gramStart"/>
      <w:r w:rsidRPr="00F4791E">
        <w:rPr>
          <w:rFonts w:ascii="Arial" w:hAnsi="Arial" w:cs="Arial"/>
          <w:color w:val="000000"/>
          <w:sz w:val="24"/>
          <w:szCs w:val="24"/>
        </w:rPr>
        <w:t xml:space="preserve">., </w:t>
      </w:r>
      <w:proofErr w:type="gramEnd"/>
      <w:r w:rsidRPr="00F4791E">
        <w:rPr>
          <w:rFonts w:ascii="Arial" w:hAnsi="Arial" w:cs="Arial"/>
          <w:color w:val="000000"/>
          <w:sz w:val="24"/>
          <w:szCs w:val="24"/>
        </w:rPr>
        <w:t>1996.</w:t>
      </w:r>
    </w:p>
    <w:p w:rsidR="00A233E2" w:rsidRPr="00F4791E" w:rsidRDefault="00A233E2" w:rsidP="006F7A17">
      <w:pPr>
        <w:pStyle w:val="a7"/>
        <w:numPr>
          <w:ilvl w:val="0"/>
          <w:numId w:val="3"/>
        </w:numPr>
        <w:suppressAutoHyphens/>
        <w:snapToGrid w:val="0"/>
        <w:jc w:val="both"/>
        <w:rPr>
          <w:rFonts w:ascii="Arial" w:hAnsi="Arial" w:cs="Arial"/>
          <w:color w:val="000000"/>
          <w:sz w:val="24"/>
          <w:szCs w:val="24"/>
        </w:rPr>
      </w:pPr>
      <w:r>
        <w:rPr>
          <w:rFonts w:ascii="Arial" w:hAnsi="Arial" w:cs="Arial"/>
          <w:color w:val="000000"/>
          <w:sz w:val="24"/>
          <w:szCs w:val="24"/>
        </w:rPr>
        <w:t xml:space="preserve"> </w:t>
      </w:r>
      <w:r w:rsidRPr="00F4791E">
        <w:rPr>
          <w:rFonts w:ascii="Arial" w:hAnsi="Arial" w:cs="Arial"/>
          <w:color w:val="000000"/>
          <w:sz w:val="24"/>
          <w:szCs w:val="24"/>
        </w:rPr>
        <w:t>Религия в информационном поле российских СМИ. М., 2003.</w:t>
      </w:r>
    </w:p>
    <w:p w:rsidR="00A233E2" w:rsidRPr="00F4791E" w:rsidRDefault="00A233E2" w:rsidP="006F7A17">
      <w:pPr>
        <w:pStyle w:val="a7"/>
        <w:numPr>
          <w:ilvl w:val="0"/>
          <w:numId w:val="3"/>
        </w:numPr>
        <w:suppressAutoHyphens/>
        <w:snapToGrid w:val="0"/>
        <w:jc w:val="both"/>
        <w:rPr>
          <w:rFonts w:ascii="Arial" w:hAnsi="Arial" w:cs="Arial"/>
          <w:color w:val="000000"/>
          <w:sz w:val="24"/>
          <w:szCs w:val="24"/>
        </w:rPr>
      </w:pPr>
      <w:r>
        <w:rPr>
          <w:rFonts w:ascii="Arial" w:hAnsi="Arial" w:cs="Arial"/>
          <w:color w:val="000000"/>
          <w:sz w:val="24"/>
          <w:szCs w:val="24"/>
        </w:rPr>
        <w:t xml:space="preserve"> </w:t>
      </w:r>
      <w:proofErr w:type="spellStart"/>
      <w:r w:rsidRPr="00F4791E">
        <w:rPr>
          <w:rFonts w:ascii="Arial" w:hAnsi="Arial" w:cs="Arial"/>
          <w:color w:val="000000"/>
          <w:sz w:val="24"/>
          <w:szCs w:val="24"/>
        </w:rPr>
        <w:t>Ученова</w:t>
      </w:r>
      <w:proofErr w:type="spellEnd"/>
      <w:r w:rsidRPr="00F4791E">
        <w:rPr>
          <w:rFonts w:ascii="Arial" w:hAnsi="Arial" w:cs="Arial"/>
          <w:color w:val="000000"/>
          <w:sz w:val="24"/>
          <w:szCs w:val="24"/>
        </w:rPr>
        <w:t xml:space="preserve"> В. В. У истоков </w:t>
      </w:r>
      <w:r>
        <w:rPr>
          <w:rFonts w:ascii="Arial" w:hAnsi="Arial" w:cs="Arial"/>
          <w:color w:val="000000"/>
          <w:sz w:val="24"/>
          <w:szCs w:val="24"/>
        </w:rPr>
        <w:t>публицистики. М., 1992.</w:t>
      </w:r>
      <w:r w:rsidRPr="00F4791E">
        <w:rPr>
          <w:rFonts w:ascii="Arial" w:hAnsi="Arial" w:cs="Arial"/>
          <w:color w:val="000000"/>
          <w:sz w:val="24"/>
          <w:szCs w:val="24"/>
        </w:rPr>
        <w:t xml:space="preserve"> </w:t>
      </w:r>
    </w:p>
    <w:p w:rsidR="00A233E2" w:rsidRPr="00F4791E" w:rsidRDefault="00A233E2" w:rsidP="006F7A17">
      <w:pPr>
        <w:jc w:val="center"/>
        <w:rPr>
          <w:rFonts w:ascii="Arial" w:hAnsi="Arial" w:cs="Arial"/>
          <w:b/>
          <w:sz w:val="24"/>
          <w:szCs w:val="24"/>
        </w:rPr>
      </w:pPr>
      <w:r w:rsidRPr="00F4791E">
        <w:rPr>
          <w:rFonts w:ascii="Arial" w:hAnsi="Arial" w:cs="Arial"/>
          <w:b/>
          <w:sz w:val="24"/>
          <w:szCs w:val="24"/>
        </w:rPr>
        <w:lastRenderedPageBreak/>
        <w:t>Список дополнительной литературы</w:t>
      </w:r>
    </w:p>
    <w:p w:rsidR="00A233E2" w:rsidRPr="00F4791E" w:rsidRDefault="00A233E2" w:rsidP="006F7A17">
      <w:pPr>
        <w:jc w:val="both"/>
        <w:rPr>
          <w:rFonts w:ascii="Arial" w:hAnsi="Arial" w:cs="Arial"/>
          <w:sz w:val="24"/>
          <w:szCs w:val="24"/>
        </w:rPr>
      </w:pPr>
    </w:p>
    <w:p w:rsidR="00A233E2" w:rsidRDefault="00A233E2" w:rsidP="006F7A17">
      <w:pPr>
        <w:pStyle w:val="a7"/>
        <w:numPr>
          <w:ilvl w:val="0"/>
          <w:numId w:val="4"/>
        </w:numPr>
        <w:suppressAutoHyphens/>
        <w:jc w:val="both"/>
        <w:rPr>
          <w:rFonts w:ascii="Arial" w:hAnsi="Arial" w:cs="Arial"/>
          <w:sz w:val="24"/>
          <w:szCs w:val="24"/>
        </w:rPr>
      </w:pPr>
      <w:r w:rsidRPr="00F4791E">
        <w:rPr>
          <w:rFonts w:ascii="Arial" w:hAnsi="Arial" w:cs="Arial"/>
          <w:sz w:val="24"/>
          <w:szCs w:val="24"/>
        </w:rPr>
        <w:t>Бердяев Н. А. Новое религиозное сознание и общественность. СПб</w:t>
      </w:r>
      <w:proofErr w:type="gramStart"/>
      <w:r w:rsidRPr="00F4791E">
        <w:rPr>
          <w:rFonts w:ascii="Arial" w:hAnsi="Arial" w:cs="Arial"/>
          <w:sz w:val="24"/>
          <w:szCs w:val="24"/>
        </w:rPr>
        <w:t xml:space="preserve">., </w:t>
      </w:r>
      <w:proofErr w:type="gramEnd"/>
      <w:r w:rsidRPr="00F4791E">
        <w:rPr>
          <w:rFonts w:ascii="Arial" w:hAnsi="Arial" w:cs="Arial"/>
          <w:sz w:val="24"/>
          <w:szCs w:val="24"/>
        </w:rPr>
        <w:t xml:space="preserve">1907. </w:t>
      </w:r>
    </w:p>
    <w:p w:rsidR="00A233E2" w:rsidRPr="00F4791E" w:rsidRDefault="00A233E2" w:rsidP="006F7A17">
      <w:pPr>
        <w:pStyle w:val="a7"/>
        <w:numPr>
          <w:ilvl w:val="0"/>
          <w:numId w:val="4"/>
        </w:numPr>
        <w:suppressAutoHyphens/>
        <w:jc w:val="both"/>
        <w:rPr>
          <w:rFonts w:ascii="Arial" w:hAnsi="Arial" w:cs="Arial"/>
          <w:sz w:val="24"/>
          <w:szCs w:val="24"/>
        </w:rPr>
      </w:pPr>
      <w:proofErr w:type="spellStart"/>
      <w:r w:rsidRPr="00F4791E">
        <w:rPr>
          <w:rFonts w:ascii="Arial" w:hAnsi="Arial" w:cs="Arial"/>
          <w:sz w:val="24"/>
          <w:szCs w:val="24"/>
        </w:rPr>
        <w:t>Будовниц</w:t>
      </w:r>
      <w:proofErr w:type="spellEnd"/>
      <w:r w:rsidRPr="00F4791E">
        <w:rPr>
          <w:rFonts w:ascii="Arial" w:hAnsi="Arial" w:cs="Arial"/>
          <w:sz w:val="24"/>
          <w:szCs w:val="24"/>
        </w:rPr>
        <w:t xml:space="preserve"> И. У. Русс</w:t>
      </w:r>
      <w:r>
        <w:rPr>
          <w:rFonts w:ascii="Arial" w:hAnsi="Arial" w:cs="Arial"/>
          <w:sz w:val="24"/>
          <w:szCs w:val="24"/>
        </w:rPr>
        <w:t xml:space="preserve">кая публицистика XVI века. М.; Л., 1947. </w:t>
      </w:r>
    </w:p>
    <w:p w:rsidR="00A233E2" w:rsidRPr="00F4791E" w:rsidRDefault="00A233E2" w:rsidP="006F7A17">
      <w:pPr>
        <w:pStyle w:val="a7"/>
        <w:numPr>
          <w:ilvl w:val="0"/>
          <w:numId w:val="4"/>
        </w:numPr>
        <w:suppressAutoHyphens/>
        <w:jc w:val="both"/>
        <w:rPr>
          <w:rFonts w:ascii="Arial" w:hAnsi="Arial" w:cs="Arial"/>
          <w:sz w:val="24"/>
          <w:szCs w:val="24"/>
        </w:rPr>
      </w:pPr>
      <w:r w:rsidRPr="00F4791E">
        <w:rPr>
          <w:rFonts w:ascii="Arial" w:hAnsi="Arial" w:cs="Arial"/>
          <w:sz w:val="24"/>
          <w:szCs w:val="24"/>
        </w:rPr>
        <w:t>Булгаков С.Н. Христианский социализм. Новосибирск, 1991.</w:t>
      </w:r>
    </w:p>
    <w:p w:rsidR="00A233E2" w:rsidRPr="00F4791E" w:rsidRDefault="00A233E2" w:rsidP="006F7A17">
      <w:pPr>
        <w:pStyle w:val="a7"/>
        <w:numPr>
          <w:ilvl w:val="0"/>
          <w:numId w:val="4"/>
        </w:numPr>
        <w:suppressAutoHyphens/>
        <w:jc w:val="both"/>
        <w:rPr>
          <w:rFonts w:ascii="Arial" w:hAnsi="Arial" w:cs="Arial"/>
          <w:sz w:val="24"/>
          <w:szCs w:val="24"/>
        </w:rPr>
      </w:pPr>
      <w:r w:rsidRPr="00F4791E">
        <w:rPr>
          <w:rFonts w:ascii="Arial" w:hAnsi="Arial" w:cs="Arial"/>
          <w:sz w:val="24"/>
          <w:szCs w:val="24"/>
        </w:rPr>
        <w:t>Вокруг «Вех»: Полемика 1909 – 1910 гг. // Вопросы литературы. 1994. № 4</w:t>
      </w:r>
      <w:r>
        <w:rPr>
          <w:rFonts w:ascii="Arial" w:hAnsi="Arial" w:cs="Arial"/>
          <w:sz w:val="24"/>
          <w:szCs w:val="24"/>
        </w:rPr>
        <w:t xml:space="preserve"> – 6. </w:t>
      </w:r>
    </w:p>
    <w:p w:rsidR="00A233E2" w:rsidRPr="00F4791E" w:rsidRDefault="00A233E2" w:rsidP="006F7A17">
      <w:pPr>
        <w:pStyle w:val="a7"/>
        <w:numPr>
          <w:ilvl w:val="0"/>
          <w:numId w:val="4"/>
        </w:numPr>
        <w:suppressAutoHyphens/>
        <w:jc w:val="both"/>
        <w:rPr>
          <w:rFonts w:ascii="Arial" w:hAnsi="Arial" w:cs="Arial"/>
          <w:sz w:val="24"/>
          <w:szCs w:val="24"/>
        </w:rPr>
      </w:pPr>
      <w:proofErr w:type="spellStart"/>
      <w:r w:rsidRPr="00F4791E">
        <w:rPr>
          <w:rFonts w:ascii="Arial" w:hAnsi="Arial" w:cs="Arial"/>
          <w:sz w:val="24"/>
          <w:szCs w:val="24"/>
        </w:rPr>
        <w:t>Гиголев</w:t>
      </w:r>
      <w:proofErr w:type="spellEnd"/>
      <w:r w:rsidRPr="00F4791E">
        <w:rPr>
          <w:rFonts w:ascii="Arial" w:hAnsi="Arial" w:cs="Arial"/>
          <w:sz w:val="24"/>
          <w:szCs w:val="24"/>
        </w:rPr>
        <w:t xml:space="preserve"> Г. М.  Церковные издания // Литературный процесс и русская журналистика конца XIX – начала XX века. 1890-1904. Буржуазно-либеральные и </w:t>
      </w:r>
      <w:r>
        <w:rPr>
          <w:rFonts w:ascii="Arial" w:hAnsi="Arial" w:cs="Arial"/>
          <w:sz w:val="24"/>
          <w:szCs w:val="24"/>
        </w:rPr>
        <w:t>модернистские издания. М., 1992.</w:t>
      </w:r>
    </w:p>
    <w:p w:rsidR="00A233E2" w:rsidRPr="00F4791E" w:rsidRDefault="00A233E2" w:rsidP="006F7A17">
      <w:pPr>
        <w:pStyle w:val="a7"/>
        <w:numPr>
          <w:ilvl w:val="0"/>
          <w:numId w:val="4"/>
        </w:numPr>
        <w:suppressAutoHyphens/>
        <w:jc w:val="both"/>
        <w:rPr>
          <w:rFonts w:ascii="Arial" w:hAnsi="Arial" w:cs="Arial"/>
          <w:sz w:val="24"/>
          <w:szCs w:val="24"/>
        </w:rPr>
      </w:pPr>
      <w:r w:rsidRPr="00F4791E">
        <w:rPr>
          <w:rFonts w:ascii="Arial" w:hAnsi="Arial" w:cs="Arial"/>
          <w:sz w:val="24"/>
          <w:szCs w:val="24"/>
        </w:rPr>
        <w:t>Демкова  Н. С. Сочинения Аввакума и публицистическая литература раннего староо</w:t>
      </w:r>
      <w:r>
        <w:rPr>
          <w:rFonts w:ascii="Arial" w:hAnsi="Arial" w:cs="Arial"/>
          <w:sz w:val="24"/>
          <w:szCs w:val="24"/>
        </w:rPr>
        <w:t>брядчества. СПб</w:t>
      </w:r>
      <w:proofErr w:type="gramStart"/>
      <w:r>
        <w:rPr>
          <w:rFonts w:ascii="Arial" w:hAnsi="Arial" w:cs="Arial"/>
          <w:sz w:val="24"/>
          <w:szCs w:val="24"/>
        </w:rPr>
        <w:t xml:space="preserve">., </w:t>
      </w:r>
      <w:proofErr w:type="gramEnd"/>
      <w:r>
        <w:rPr>
          <w:rFonts w:ascii="Arial" w:hAnsi="Arial" w:cs="Arial"/>
          <w:sz w:val="24"/>
          <w:szCs w:val="24"/>
        </w:rPr>
        <w:t xml:space="preserve">1998. </w:t>
      </w:r>
    </w:p>
    <w:p w:rsidR="00A233E2" w:rsidRPr="00F4791E" w:rsidRDefault="00A233E2" w:rsidP="006F7A17">
      <w:pPr>
        <w:pStyle w:val="a7"/>
        <w:numPr>
          <w:ilvl w:val="0"/>
          <w:numId w:val="4"/>
        </w:numPr>
        <w:suppressAutoHyphens/>
        <w:jc w:val="both"/>
        <w:rPr>
          <w:rFonts w:ascii="Arial" w:hAnsi="Arial" w:cs="Arial"/>
          <w:sz w:val="24"/>
          <w:szCs w:val="24"/>
        </w:rPr>
      </w:pPr>
      <w:r w:rsidRPr="00F4791E">
        <w:rPr>
          <w:rFonts w:ascii="Arial" w:hAnsi="Arial" w:cs="Arial"/>
          <w:sz w:val="24"/>
          <w:szCs w:val="24"/>
        </w:rPr>
        <w:t>Древнерусск</w:t>
      </w:r>
      <w:r>
        <w:rPr>
          <w:rFonts w:ascii="Arial" w:hAnsi="Arial" w:cs="Arial"/>
          <w:sz w:val="24"/>
          <w:szCs w:val="24"/>
        </w:rPr>
        <w:t xml:space="preserve">ая книжность. Л., 1985. </w:t>
      </w:r>
    </w:p>
    <w:p w:rsidR="00A233E2" w:rsidRPr="00F4791E" w:rsidRDefault="00A233E2" w:rsidP="006F7A17">
      <w:pPr>
        <w:pStyle w:val="a7"/>
        <w:numPr>
          <w:ilvl w:val="0"/>
          <w:numId w:val="4"/>
        </w:numPr>
        <w:suppressAutoHyphens/>
        <w:jc w:val="both"/>
        <w:rPr>
          <w:rFonts w:ascii="Arial" w:hAnsi="Arial" w:cs="Arial"/>
          <w:sz w:val="24"/>
          <w:szCs w:val="24"/>
        </w:rPr>
      </w:pPr>
      <w:r w:rsidRPr="00F4791E">
        <w:rPr>
          <w:rFonts w:ascii="Arial" w:hAnsi="Arial" w:cs="Arial"/>
          <w:sz w:val="24"/>
          <w:szCs w:val="24"/>
        </w:rPr>
        <w:t>Жирков Г. В. Духовная журналистика //</w:t>
      </w:r>
      <w:r>
        <w:rPr>
          <w:rFonts w:ascii="Arial" w:hAnsi="Arial" w:cs="Arial"/>
          <w:sz w:val="24"/>
          <w:szCs w:val="24"/>
        </w:rPr>
        <w:t xml:space="preserve"> </w:t>
      </w:r>
      <w:r w:rsidRPr="00F4791E">
        <w:rPr>
          <w:rFonts w:ascii="Arial" w:hAnsi="Arial" w:cs="Arial"/>
          <w:sz w:val="24"/>
          <w:szCs w:val="24"/>
        </w:rPr>
        <w:t>Журналистика русского зарубежья XIX –</w:t>
      </w:r>
      <w:r>
        <w:rPr>
          <w:rFonts w:ascii="Arial" w:hAnsi="Arial" w:cs="Arial"/>
          <w:sz w:val="24"/>
          <w:szCs w:val="24"/>
        </w:rPr>
        <w:t xml:space="preserve"> </w:t>
      </w:r>
      <w:r w:rsidRPr="00F4791E">
        <w:rPr>
          <w:rFonts w:ascii="Arial" w:hAnsi="Arial" w:cs="Arial"/>
          <w:sz w:val="24"/>
          <w:szCs w:val="24"/>
        </w:rPr>
        <w:t>XX ве</w:t>
      </w:r>
      <w:r>
        <w:rPr>
          <w:rFonts w:ascii="Arial" w:hAnsi="Arial" w:cs="Arial"/>
          <w:sz w:val="24"/>
          <w:szCs w:val="24"/>
        </w:rPr>
        <w:t xml:space="preserve">ков / Под ред. Г. В. </w:t>
      </w:r>
      <w:proofErr w:type="spellStart"/>
      <w:r>
        <w:rPr>
          <w:rFonts w:ascii="Arial" w:hAnsi="Arial" w:cs="Arial"/>
          <w:sz w:val="24"/>
          <w:szCs w:val="24"/>
        </w:rPr>
        <w:t>Жиркова</w:t>
      </w:r>
      <w:proofErr w:type="spellEnd"/>
      <w:r>
        <w:rPr>
          <w:rFonts w:ascii="Arial" w:hAnsi="Arial" w:cs="Arial"/>
          <w:sz w:val="24"/>
          <w:szCs w:val="24"/>
        </w:rPr>
        <w:t>. СПб</w:t>
      </w:r>
      <w:proofErr w:type="gramStart"/>
      <w:r>
        <w:rPr>
          <w:rFonts w:ascii="Arial" w:hAnsi="Arial" w:cs="Arial"/>
          <w:sz w:val="24"/>
          <w:szCs w:val="24"/>
        </w:rPr>
        <w:t xml:space="preserve">., </w:t>
      </w:r>
      <w:proofErr w:type="gramEnd"/>
      <w:r>
        <w:rPr>
          <w:rFonts w:ascii="Arial" w:hAnsi="Arial" w:cs="Arial"/>
          <w:sz w:val="24"/>
          <w:szCs w:val="24"/>
        </w:rPr>
        <w:t>2003.</w:t>
      </w:r>
    </w:p>
    <w:p w:rsidR="00A233E2" w:rsidRPr="00F4791E" w:rsidRDefault="00A233E2" w:rsidP="006F7A17">
      <w:pPr>
        <w:pStyle w:val="a7"/>
        <w:numPr>
          <w:ilvl w:val="0"/>
          <w:numId w:val="4"/>
        </w:numPr>
        <w:suppressAutoHyphens/>
        <w:jc w:val="both"/>
        <w:rPr>
          <w:rFonts w:ascii="Arial" w:hAnsi="Arial" w:cs="Arial"/>
          <w:sz w:val="24"/>
          <w:szCs w:val="24"/>
        </w:rPr>
      </w:pPr>
      <w:proofErr w:type="spellStart"/>
      <w:r w:rsidRPr="00F4791E">
        <w:rPr>
          <w:rFonts w:ascii="Arial" w:hAnsi="Arial" w:cs="Arial"/>
          <w:sz w:val="24"/>
          <w:szCs w:val="24"/>
        </w:rPr>
        <w:t>Карташев</w:t>
      </w:r>
      <w:proofErr w:type="spellEnd"/>
      <w:r w:rsidRPr="00F4791E">
        <w:rPr>
          <w:rFonts w:ascii="Arial" w:hAnsi="Arial" w:cs="Arial"/>
          <w:sz w:val="24"/>
          <w:szCs w:val="24"/>
        </w:rPr>
        <w:t xml:space="preserve"> А. В. Очерки истории русской церкви. В 2-х т. М., 1991.</w:t>
      </w:r>
    </w:p>
    <w:p w:rsidR="00A233E2" w:rsidRPr="00F4791E" w:rsidRDefault="00A233E2" w:rsidP="006F7A17">
      <w:pPr>
        <w:pStyle w:val="a7"/>
        <w:numPr>
          <w:ilvl w:val="0"/>
          <w:numId w:val="4"/>
        </w:numPr>
        <w:suppressAutoHyphens/>
        <w:jc w:val="both"/>
        <w:rPr>
          <w:rFonts w:ascii="Arial" w:hAnsi="Arial" w:cs="Arial"/>
          <w:sz w:val="24"/>
          <w:szCs w:val="24"/>
        </w:rPr>
      </w:pPr>
      <w:r>
        <w:rPr>
          <w:rFonts w:ascii="Arial" w:hAnsi="Arial" w:cs="Arial"/>
          <w:sz w:val="24"/>
          <w:szCs w:val="24"/>
        </w:rPr>
        <w:t xml:space="preserve"> </w:t>
      </w:r>
      <w:r w:rsidRPr="00F4791E">
        <w:rPr>
          <w:rFonts w:ascii="Arial" w:hAnsi="Arial" w:cs="Arial"/>
          <w:sz w:val="24"/>
          <w:szCs w:val="24"/>
        </w:rPr>
        <w:t xml:space="preserve">Корецкая И. В. Новый путь. Вопросы жизни // Литературный процесс  и русская журналистика конца XIX – начала XX века. 1890 – 1904. Буржуазно-либеральные и модернистские </w:t>
      </w:r>
      <w:r>
        <w:rPr>
          <w:rFonts w:ascii="Arial" w:hAnsi="Arial" w:cs="Arial"/>
          <w:sz w:val="24"/>
          <w:szCs w:val="24"/>
        </w:rPr>
        <w:t xml:space="preserve">издания. М., 1982. </w:t>
      </w:r>
    </w:p>
    <w:p w:rsidR="00A233E2" w:rsidRPr="00F4791E" w:rsidRDefault="00A233E2" w:rsidP="006F7A17">
      <w:pPr>
        <w:pStyle w:val="a7"/>
        <w:numPr>
          <w:ilvl w:val="0"/>
          <w:numId w:val="4"/>
        </w:numPr>
        <w:suppressAutoHyphens/>
        <w:jc w:val="both"/>
        <w:rPr>
          <w:rFonts w:ascii="Arial" w:hAnsi="Arial" w:cs="Arial"/>
          <w:sz w:val="24"/>
          <w:szCs w:val="24"/>
        </w:rPr>
      </w:pPr>
      <w:r>
        <w:rPr>
          <w:rFonts w:ascii="Arial" w:hAnsi="Arial" w:cs="Arial"/>
          <w:sz w:val="24"/>
          <w:szCs w:val="24"/>
        </w:rPr>
        <w:t xml:space="preserve"> </w:t>
      </w:r>
      <w:r w:rsidRPr="00F4791E">
        <w:rPr>
          <w:rFonts w:ascii="Arial" w:hAnsi="Arial" w:cs="Arial"/>
          <w:sz w:val="24"/>
          <w:szCs w:val="24"/>
        </w:rPr>
        <w:t>Лялина Г. С. Цензурная политика церкви в XIX – начала XX в. // Русское православие:</w:t>
      </w:r>
      <w:r>
        <w:rPr>
          <w:rFonts w:ascii="Arial" w:hAnsi="Arial" w:cs="Arial"/>
          <w:sz w:val="24"/>
          <w:szCs w:val="24"/>
        </w:rPr>
        <w:t xml:space="preserve"> вехи истории. М., 1989. </w:t>
      </w:r>
    </w:p>
    <w:p w:rsidR="00A233E2" w:rsidRPr="00F4791E" w:rsidRDefault="00A233E2" w:rsidP="006F7A17">
      <w:pPr>
        <w:pStyle w:val="a7"/>
        <w:numPr>
          <w:ilvl w:val="0"/>
          <w:numId w:val="4"/>
        </w:numPr>
        <w:suppressAutoHyphens/>
        <w:jc w:val="both"/>
        <w:rPr>
          <w:rFonts w:ascii="Arial" w:hAnsi="Arial" w:cs="Arial"/>
          <w:sz w:val="24"/>
          <w:szCs w:val="24"/>
        </w:rPr>
      </w:pPr>
      <w:r>
        <w:rPr>
          <w:rFonts w:ascii="Arial" w:hAnsi="Arial" w:cs="Arial"/>
          <w:sz w:val="24"/>
          <w:szCs w:val="24"/>
        </w:rPr>
        <w:t xml:space="preserve"> </w:t>
      </w:r>
      <w:r w:rsidRPr="00F4791E">
        <w:rPr>
          <w:rFonts w:ascii="Arial" w:hAnsi="Arial" w:cs="Arial"/>
          <w:sz w:val="24"/>
          <w:szCs w:val="24"/>
        </w:rPr>
        <w:t xml:space="preserve">Меньшиков М. О. Вечное воскресение (Сб. ст. о церкви и вере). М., 2003. </w:t>
      </w:r>
    </w:p>
    <w:p w:rsidR="00A233E2" w:rsidRPr="00F4791E" w:rsidRDefault="00A233E2" w:rsidP="006F7A17">
      <w:pPr>
        <w:pStyle w:val="a7"/>
        <w:numPr>
          <w:ilvl w:val="0"/>
          <w:numId w:val="4"/>
        </w:numPr>
        <w:suppressAutoHyphens/>
        <w:jc w:val="both"/>
        <w:rPr>
          <w:rFonts w:ascii="Arial" w:hAnsi="Arial" w:cs="Arial"/>
          <w:sz w:val="24"/>
          <w:szCs w:val="24"/>
        </w:rPr>
      </w:pPr>
      <w:r>
        <w:rPr>
          <w:rFonts w:ascii="Arial" w:hAnsi="Arial" w:cs="Arial"/>
          <w:sz w:val="24"/>
          <w:szCs w:val="24"/>
        </w:rPr>
        <w:t xml:space="preserve"> </w:t>
      </w:r>
      <w:r w:rsidRPr="00F4791E">
        <w:rPr>
          <w:rFonts w:ascii="Arial" w:hAnsi="Arial" w:cs="Arial"/>
          <w:sz w:val="24"/>
          <w:szCs w:val="24"/>
        </w:rPr>
        <w:t xml:space="preserve">Проблемы идеализма. М., 1902. </w:t>
      </w:r>
    </w:p>
    <w:p w:rsidR="00A233E2" w:rsidRPr="00F4791E" w:rsidRDefault="00A233E2" w:rsidP="006F7A17">
      <w:pPr>
        <w:pStyle w:val="a7"/>
        <w:numPr>
          <w:ilvl w:val="0"/>
          <w:numId w:val="4"/>
        </w:numPr>
        <w:suppressAutoHyphens/>
        <w:jc w:val="both"/>
        <w:rPr>
          <w:rFonts w:ascii="Arial" w:hAnsi="Arial" w:cs="Arial"/>
          <w:sz w:val="24"/>
          <w:szCs w:val="24"/>
        </w:rPr>
      </w:pPr>
      <w:r>
        <w:rPr>
          <w:rFonts w:ascii="Arial" w:hAnsi="Arial" w:cs="Arial"/>
          <w:sz w:val="24"/>
          <w:szCs w:val="24"/>
        </w:rPr>
        <w:t xml:space="preserve"> </w:t>
      </w:r>
      <w:r w:rsidRPr="00F4791E">
        <w:rPr>
          <w:rFonts w:ascii="Arial" w:hAnsi="Arial" w:cs="Arial"/>
          <w:sz w:val="24"/>
          <w:szCs w:val="24"/>
        </w:rPr>
        <w:t>Словарь книжников и кн</w:t>
      </w:r>
      <w:r>
        <w:rPr>
          <w:rFonts w:ascii="Arial" w:hAnsi="Arial" w:cs="Arial"/>
          <w:sz w:val="24"/>
          <w:szCs w:val="24"/>
        </w:rPr>
        <w:t xml:space="preserve">ижности Древней Руси: В 3 т. </w:t>
      </w:r>
      <w:r w:rsidRPr="00F4791E">
        <w:rPr>
          <w:rFonts w:ascii="Arial" w:hAnsi="Arial" w:cs="Arial"/>
          <w:sz w:val="24"/>
          <w:szCs w:val="24"/>
        </w:rPr>
        <w:t>СПб</w:t>
      </w:r>
      <w:proofErr w:type="gramStart"/>
      <w:r w:rsidRPr="00F4791E">
        <w:rPr>
          <w:rFonts w:ascii="Arial" w:hAnsi="Arial" w:cs="Arial"/>
          <w:sz w:val="24"/>
          <w:szCs w:val="24"/>
        </w:rPr>
        <w:t xml:space="preserve">., </w:t>
      </w:r>
      <w:proofErr w:type="gramEnd"/>
      <w:r w:rsidRPr="00F4791E">
        <w:rPr>
          <w:rFonts w:ascii="Arial" w:hAnsi="Arial" w:cs="Arial"/>
          <w:sz w:val="24"/>
          <w:szCs w:val="24"/>
        </w:rPr>
        <w:t>1987 – 1993.</w:t>
      </w:r>
    </w:p>
    <w:p w:rsidR="00A233E2" w:rsidRPr="00F4791E" w:rsidRDefault="00A233E2" w:rsidP="006F7A17">
      <w:pPr>
        <w:pStyle w:val="a7"/>
        <w:numPr>
          <w:ilvl w:val="0"/>
          <w:numId w:val="4"/>
        </w:numPr>
        <w:suppressAutoHyphens/>
        <w:jc w:val="both"/>
        <w:rPr>
          <w:rFonts w:ascii="Arial" w:hAnsi="Arial" w:cs="Arial"/>
          <w:sz w:val="24"/>
          <w:szCs w:val="24"/>
        </w:rPr>
      </w:pPr>
      <w:r>
        <w:rPr>
          <w:rFonts w:ascii="Arial" w:hAnsi="Arial" w:cs="Arial"/>
          <w:sz w:val="24"/>
          <w:szCs w:val="24"/>
        </w:rPr>
        <w:t xml:space="preserve"> </w:t>
      </w:r>
      <w:r w:rsidRPr="00F4791E">
        <w:rPr>
          <w:rFonts w:ascii="Arial" w:hAnsi="Arial" w:cs="Arial"/>
          <w:sz w:val="24"/>
          <w:szCs w:val="24"/>
        </w:rPr>
        <w:t>Топоров В. Н. Святость и свят</w:t>
      </w:r>
      <w:r>
        <w:rPr>
          <w:rFonts w:ascii="Arial" w:hAnsi="Arial" w:cs="Arial"/>
          <w:sz w:val="24"/>
          <w:szCs w:val="24"/>
        </w:rPr>
        <w:t>ые в русской духовной культуре: В 2</w:t>
      </w:r>
      <w:r w:rsidRPr="00F4791E">
        <w:rPr>
          <w:rFonts w:ascii="Arial" w:hAnsi="Arial" w:cs="Arial"/>
          <w:sz w:val="24"/>
          <w:szCs w:val="24"/>
        </w:rPr>
        <w:t xml:space="preserve"> т. М., 1998.</w:t>
      </w:r>
    </w:p>
    <w:p w:rsidR="00A233E2" w:rsidRPr="00F4791E" w:rsidRDefault="00A233E2" w:rsidP="006F7A17">
      <w:pPr>
        <w:pStyle w:val="a7"/>
        <w:numPr>
          <w:ilvl w:val="0"/>
          <w:numId w:val="4"/>
        </w:numPr>
        <w:suppressAutoHyphens/>
        <w:jc w:val="both"/>
        <w:rPr>
          <w:rFonts w:ascii="Arial" w:hAnsi="Arial" w:cs="Arial"/>
          <w:sz w:val="24"/>
          <w:szCs w:val="24"/>
        </w:rPr>
      </w:pPr>
      <w:r>
        <w:rPr>
          <w:rFonts w:ascii="Arial" w:hAnsi="Arial" w:cs="Arial"/>
          <w:sz w:val="24"/>
          <w:szCs w:val="24"/>
        </w:rPr>
        <w:t xml:space="preserve"> </w:t>
      </w:r>
      <w:r w:rsidRPr="00F4791E">
        <w:rPr>
          <w:rFonts w:ascii="Arial" w:hAnsi="Arial" w:cs="Arial"/>
          <w:sz w:val="24"/>
          <w:szCs w:val="24"/>
        </w:rPr>
        <w:t>Федотов Г. П. Су</w:t>
      </w:r>
      <w:r>
        <w:rPr>
          <w:rFonts w:ascii="Arial" w:hAnsi="Arial" w:cs="Arial"/>
          <w:sz w:val="24"/>
          <w:szCs w:val="24"/>
        </w:rPr>
        <w:t>дьбы и грехи России: В 2 т. СПб</w:t>
      </w:r>
      <w:proofErr w:type="gramStart"/>
      <w:r>
        <w:rPr>
          <w:rFonts w:ascii="Arial" w:hAnsi="Arial" w:cs="Arial"/>
          <w:sz w:val="24"/>
          <w:szCs w:val="24"/>
        </w:rPr>
        <w:t xml:space="preserve">., </w:t>
      </w:r>
      <w:proofErr w:type="gramEnd"/>
      <w:r>
        <w:rPr>
          <w:rFonts w:ascii="Arial" w:hAnsi="Arial" w:cs="Arial"/>
          <w:sz w:val="24"/>
          <w:szCs w:val="24"/>
        </w:rPr>
        <w:t xml:space="preserve">1992. </w:t>
      </w:r>
    </w:p>
    <w:p w:rsidR="00A233E2" w:rsidRPr="00F4791E" w:rsidRDefault="00A233E2">
      <w:pPr>
        <w:rPr>
          <w:sz w:val="24"/>
          <w:szCs w:val="24"/>
        </w:rPr>
      </w:pPr>
    </w:p>
    <w:sectPr w:rsidR="00A233E2" w:rsidRPr="00F4791E" w:rsidSect="00B7591C">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CB0" w:rsidRDefault="00F85CB0">
      <w:r>
        <w:separator/>
      </w:r>
    </w:p>
  </w:endnote>
  <w:endnote w:type="continuationSeparator" w:id="0">
    <w:p w:rsidR="00F85CB0" w:rsidRDefault="00F85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E2" w:rsidRDefault="00300F23" w:rsidP="00903922">
    <w:pPr>
      <w:pStyle w:val="ab"/>
      <w:framePr w:wrap="around" w:vAnchor="text" w:hAnchor="margin" w:xAlign="right" w:y="1"/>
      <w:rPr>
        <w:rStyle w:val="ad"/>
      </w:rPr>
    </w:pPr>
    <w:r>
      <w:rPr>
        <w:rStyle w:val="ad"/>
      </w:rPr>
      <w:fldChar w:fldCharType="begin"/>
    </w:r>
    <w:r w:rsidR="00A233E2">
      <w:rPr>
        <w:rStyle w:val="ad"/>
      </w:rPr>
      <w:instrText xml:space="preserve">PAGE  </w:instrText>
    </w:r>
    <w:r>
      <w:rPr>
        <w:rStyle w:val="ad"/>
      </w:rPr>
      <w:fldChar w:fldCharType="end"/>
    </w:r>
  </w:p>
  <w:p w:rsidR="00A233E2" w:rsidRDefault="00A233E2" w:rsidP="006F7A17">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E2" w:rsidRDefault="00300F23" w:rsidP="00903922">
    <w:pPr>
      <w:pStyle w:val="ab"/>
      <w:framePr w:wrap="around" w:vAnchor="text" w:hAnchor="margin" w:xAlign="right" w:y="1"/>
      <w:rPr>
        <w:rStyle w:val="ad"/>
      </w:rPr>
    </w:pPr>
    <w:r>
      <w:rPr>
        <w:rStyle w:val="ad"/>
      </w:rPr>
      <w:fldChar w:fldCharType="begin"/>
    </w:r>
    <w:r w:rsidR="00A233E2">
      <w:rPr>
        <w:rStyle w:val="ad"/>
      </w:rPr>
      <w:instrText xml:space="preserve">PAGE  </w:instrText>
    </w:r>
    <w:r>
      <w:rPr>
        <w:rStyle w:val="ad"/>
      </w:rPr>
      <w:fldChar w:fldCharType="separate"/>
    </w:r>
    <w:r w:rsidR="00424B26">
      <w:rPr>
        <w:rStyle w:val="ad"/>
        <w:noProof/>
      </w:rPr>
      <w:t>3</w:t>
    </w:r>
    <w:r>
      <w:rPr>
        <w:rStyle w:val="ad"/>
      </w:rPr>
      <w:fldChar w:fldCharType="end"/>
    </w:r>
  </w:p>
  <w:p w:rsidR="00A233E2" w:rsidRDefault="00A233E2" w:rsidP="006F7A17">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CB0" w:rsidRDefault="00F85CB0">
      <w:r>
        <w:separator/>
      </w:r>
    </w:p>
  </w:footnote>
  <w:footnote w:type="continuationSeparator" w:id="0">
    <w:p w:rsidR="00F85CB0" w:rsidRDefault="00F85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3309"/>
    <w:multiLevelType w:val="hybridMultilevel"/>
    <w:tmpl w:val="B1EAFE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9A6D27"/>
    <w:multiLevelType w:val="hybridMultilevel"/>
    <w:tmpl w:val="22601E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F751A8"/>
    <w:multiLevelType w:val="hybridMultilevel"/>
    <w:tmpl w:val="9A122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D1831BA"/>
    <w:multiLevelType w:val="hybridMultilevel"/>
    <w:tmpl w:val="B19082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7626F26"/>
    <w:multiLevelType w:val="hybridMultilevel"/>
    <w:tmpl w:val="BD609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1258"/>
    <w:rsid w:val="00005EA3"/>
    <w:rsid w:val="000D04D8"/>
    <w:rsid w:val="000E20A5"/>
    <w:rsid w:val="001D5A3D"/>
    <w:rsid w:val="00300F23"/>
    <w:rsid w:val="00351258"/>
    <w:rsid w:val="00424B26"/>
    <w:rsid w:val="006E283E"/>
    <w:rsid w:val="006F7A17"/>
    <w:rsid w:val="007E78E1"/>
    <w:rsid w:val="008E526C"/>
    <w:rsid w:val="00903922"/>
    <w:rsid w:val="00A233E2"/>
    <w:rsid w:val="00AF1F1E"/>
    <w:rsid w:val="00B4736C"/>
    <w:rsid w:val="00B7591C"/>
    <w:rsid w:val="00DB6529"/>
    <w:rsid w:val="00DB7F00"/>
    <w:rsid w:val="00E519F6"/>
    <w:rsid w:val="00F4791E"/>
    <w:rsid w:val="00F47C5F"/>
    <w:rsid w:val="00F85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258"/>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351258"/>
    <w:rPr>
      <w:sz w:val="32"/>
    </w:rPr>
  </w:style>
  <w:style w:type="character" w:customStyle="1" w:styleId="a4">
    <w:name w:val="Основной текст Знак"/>
    <w:basedOn w:val="a0"/>
    <w:link w:val="a3"/>
    <w:uiPriority w:val="99"/>
    <w:semiHidden/>
    <w:locked/>
    <w:rsid w:val="00351258"/>
    <w:rPr>
      <w:rFonts w:ascii="Times New Roman" w:hAnsi="Times New Roman" w:cs="Times New Roman"/>
      <w:sz w:val="20"/>
      <w:szCs w:val="20"/>
      <w:lang w:eastAsia="ru-RU"/>
    </w:rPr>
  </w:style>
  <w:style w:type="paragraph" w:styleId="a5">
    <w:name w:val="endnote text"/>
    <w:basedOn w:val="a"/>
    <w:link w:val="a6"/>
    <w:uiPriority w:val="99"/>
    <w:rsid w:val="00351258"/>
  </w:style>
  <w:style w:type="character" w:customStyle="1" w:styleId="a6">
    <w:name w:val="Текст концевой сноски Знак"/>
    <w:basedOn w:val="a0"/>
    <w:link w:val="a5"/>
    <w:uiPriority w:val="99"/>
    <w:locked/>
    <w:rsid w:val="00351258"/>
    <w:rPr>
      <w:rFonts w:ascii="Times New Roman" w:hAnsi="Times New Roman" w:cs="Times New Roman"/>
      <w:sz w:val="20"/>
      <w:szCs w:val="20"/>
      <w:lang w:eastAsia="ru-RU"/>
    </w:rPr>
  </w:style>
  <w:style w:type="paragraph" w:styleId="a7">
    <w:name w:val="List Paragraph"/>
    <w:basedOn w:val="a"/>
    <w:uiPriority w:val="99"/>
    <w:qFormat/>
    <w:rsid w:val="00351258"/>
    <w:pPr>
      <w:spacing w:after="200" w:line="276" w:lineRule="auto"/>
      <w:ind w:left="720"/>
      <w:contextualSpacing/>
    </w:pPr>
    <w:rPr>
      <w:rFonts w:ascii="Calibri" w:eastAsia="Calibri" w:hAnsi="Calibri"/>
      <w:sz w:val="22"/>
      <w:szCs w:val="22"/>
      <w:lang w:eastAsia="en-US"/>
    </w:rPr>
  </w:style>
  <w:style w:type="paragraph" w:styleId="a8">
    <w:name w:val="Plain Text"/>
    <w:basedOn w:val="a"/>
    <w:link w:val="a9"/>
    <w:uiPriority w:val="99"/>
    <w:rsid w:val="00351258"/>
    <w:pPr>
      <w:spacing w:before="100" w:beforeAutospacing="1" w:after="100" w:afterAutospacing="1"/>
    </w:pPr>
    <w:rPr>
      <w:sz w:val="24"/>
      <w:szCs w:val="24"/>
    </w:rPr>
  </w:style>
  <w:style w:type="character" w:customStyle="1" w:styleId="a9">
    <w:name w:val="Текст Знак"/>
    <w:basedOn w:val="a0"/>
    <w:link w:val="a8"/>
    <w:uiPriority w:val="99"/>
    <w:locked/>
    <w:rsid w:val="00351258"/>
    <w:rPr>
      <w:rFonts w:ascii="Times New Roman" w:hAnsi="Times New Roman" w:cs="Times New Roman"/>
      <w:sz w:val="24"/>
      <w:szCs w:val="24"/>
      <w:lang w:eastAsia="ru-RU"/>
    </w:rPr>
  </w:style>
  <w:style w:type="paragraph" w:customStyle="1" w:styleId="LTGliederung1">
    <w:name w:val="???????~LT~Gliederung 1"/>
    <w:uiPriority w:val="99"/>
    <w:rsid w:val="00F47C5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angal" w:hAnsi="Mangal" w:cs="Mangal"/>
      <w:color w:val="000000"/>
      <w:sz w:val="64"/>
      <w:szCs w:val="64"/>
      <w:lang w:eastAsia="hi-IN" w:bidi="hi-IN"/>
    </w:rPr>
  </w:style>
  <w:style w:type="character" w:customStyle="1" w:styleId="aa">
    <w:name w:val="Знак Знак"/>
    <w:uiPriority w:val="99"/>
    <w:rsid w:val="00E519F6"/>
    <w:rPr>
      <w:rFonts w:ascii="Times New Roman" w:hAnsi="Times New Roman"/>
    </w:rPr>
  </w:style>
  <w:style w:type="paragraph" w:styleId="ab">
    <w:name w:val="footer"/>
    <w:basedOn w:val="a"/>
    <w:link w:val="ac"/>
    <w:uiPriority w:val="99"/>
    <w:rsid w:val="006F7A17"/>
    <w:pPr>
      <w:tabs>
        <w:tab w:val="center" w:pos="4677"/>
        <w:tab w:val="right" w:pos="9355"/>
      </w:tabs>
    </w:pPr>
  </w:style>
  <w:style w:type="character" w:customStyle="1" w:styleId="ac">
    <w:name w:val="Нижний колонтитул Знак"/>
    <w:basedOn w:val="a0"/>
    <w:link w:val="ab"/>
    <w:uiPriority w:val="99"/>
    <w:semiHidden/>
    <w:locked/>
    <w:rsid w:val="00300F23"/>
    <w:rPr>
      <w:rFonts w:ascii="Times New Roman" w:hAnsi="Times New Roman" w:cs="Times New Roman"/>
      <w:sz w:val="20"/>
      <w:szCs w:val="20"/>
    </w:rPr>
  </w:style>
  <w:style w:type="character" w:styleId="ad">
    <w:name w:val="page number"/>
    <w:basedOn w:val="a0"/>
    <w:uiPriority w:val="99"/>
    <w:rsid w:val="006F7A1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7741</Characters>
  <Application>Microsoft Office Word</Application>
  <DocSecurity>0</DocSecurity>
  <Lines>64</Lines>
  <Paragraphs>18</Paragraphs>
  <ScaleCrop>false</ScaleCrop>
  <Company>SPBU</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Жирков Геннадий Васильевич,</dc:title>
  <dc:subject/>
  <dc:creator>Нина Петровна Григорьева</dc:creator>
  <cp:keywords/>
  <dc:description/>
  <cp:lastModifiedBy>l.feshchenko</cp:lastModifiedBy>
  <cp:revision>2</cp:revision>
  <cp:lastPrinted>2012-11-26T23:42:00Z</cp:lastPrinted>
  <dcterms:created xsi:type="dcterms:W3CDTF">2012-11-30T09:29:00Z</dcterms:created>
  <dcterms:modified xsi:type="dcterms:W3CDTF">2012-11-30T09:29:00Z</dcterms:modified>
</cp:coreProperties>
</file>