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C" w:rsidRPr="002411C5" w:rsidRDefault="00D76EAC" w:rsidP="002411C5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Якунин Александр Васильевич,</w:t>
      </w:r>
    </w:p>
    <w:p w:rsidR="00744A2B" w:rsidRPr="002411C5" w:rsidRDefault="00744A2B" w:rsidP="002411C5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кандидат филологических наук</w:t>
      </w:r>
    </w:p>
    <w:p w:rsidR="00744A2B" w:rsidRPr="002411C5" w:rsidRDefault="002411C5" w:rsidP="002411C5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Кафедра </w:t>
      </w:r>
      <w:proofErr w:type="spellStart"/>
      <w:r w:rsidRPr="002411C5">
        <w:rPr>
          <w:rFonts w:ascii="Arial" w:hAnsi="Arial" w:cs="Arial"/>
          <w:sz w:val="24"/>
          <w:szCs w:val="24"/>
        </w:rPr>
        <w:t>м</w:t>
      </w:r>
      <w:r w:rsidR="00D76EAC" w:rsidRPr="002411C5">
        <w:rPr>
          <w:rFonts w:ascii="Arial" w:hAnsi="Arial" w:cs="Arial"/>
          <w:sz w:val="24"/>
          <w:szCs w:val="24"/>
        </w:rPr>
        <w:t>едиадизайна</w:t>
      </w:r>
      <w:proofErr w:type="spellEnd"/>
      <w:r w:rsidR="00D76EAC" w:rsidRPr="002411C5">
        <w:rPr>
          <w:rFonts w:ascii="Arial" w:hAnsi="Arial" w:cs="Arial"/>
          <w:sz w:val="24"/>
          <w:szCs w:val="24"/>
        </w:rPr>
        <w:t xml:space="preserve"> и информационных технологий</w:t>
      </w:r>
    </w:p>
    <w:p w:rsidR="00744A2B" w:rsidRPr="002411C5" w:rsidRDefault="00744A2B" w:rsidP="002411C5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Журналист</w:t>
      </w:r>
      <w:r w:rsidR="00F445F1" w:rsidRPr="002411C5">
        <w:rPr>
          <w:rFonts w:ascii="Arial" w:hAnsi="Arial" w:cs="Arial"/>
          <w:sz w:val="24"/>
          <w:szCs w:val="24"/>
        </w:rPr>
        <w:t>ика</w:t>
      </w:r>
      <w:r w:rsidR="008D361D" w:rsidRPr="002411C5">
        <w:rPr>
          <w:rFonts w:ascii="Arial" w:hAnsi="Arial" w:cs="Arial"/>
          <w:sz w:val="24"/>
          <w:szCs w:val="24"/>
        </w:rPr>
        <w:t>, магистратура</w:t>
      </w:r>
      <w:r w:rsidR="00A521CB" w:rsidRPr="002411C5">
        <w:rPr>
          <w:rFonts w:ascii="Arial" w:hAnsi="Arial" w:cs="Arial"/>
          <w:sz w:val="24"/>
          <w:szCs w:val="24"/>
        </w:rPr>
        <w:t>, 6</w:t>
      </w:r>
      <w:r w:rsidR="00F445F1" w:rsidRPr="002411C5">
        <w:rPr>
          <w:rFonts w:ascii="Arial" w:hAnsi="Arial" w:cs="Arial"/>
          <w:sz w:val="24"/>
          <w:szCs w:val="24"/>
        </w:rPr>
        <w:t xml:space="preserve"> курс</w:t>
      </w:r>
    </w:p>
    <w:p w:rsidR="00744A2B" w:rsidRPr="002411C5" w:rsidRDefault="008D361D" w:rsidP="002411C5">
      <w:pPr>
        <w:pStyle w:val="a3"/>
        <w:spacing w:after="0" w:line="240" w:lineRule="auto"/>
        <w:ind w:left="0" w:right="-144"/>
        <w:jc w:val="right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3</w:t>
      </w:r>
      <w:r w:rsidR="00744A2B" w:rsidRPr="002411C5">
        <w:rPr>
          <w:rFonts w:ascii="Arial" w:hAnsi="Arial" w:cs="Arial"/>
          <w:sz w:val="24"/>
          <w:szCs w:val="24"/>
        </w:rPr>
        <w:t xml:space="preserve"> семестр</w:t>
      </w:r>
    </w:p>
    <w:p w:rsidR="00744A2B" w:rsidRPr="002411C5" w:rsidRDefault="00744A2B" w:rsidP="002411C5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2013-2014 уч. г.</w:t>
      </w:r>
    </w:p>
    <w:p w:rsidR="00744A2B" w:rsidRPr="002411C5" w:rsidRDefault="00744A2B" w:rsidP="002411C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44A2B" w:rsidRPr="002411C5" w:rsidRDefault="00744A2B" w:rsidP="002411C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744A2B" w:rsidRPr="002411C5" w:rsidRDefault="00B852CF" w:rsidP="002411C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 xml:space="preserve">СЕМИОТИКА ВИЗУАЛЬНОЙ КОММУНИКАЦИИ В </w:t>
      </w:r>
      <w:proofErr w:type="gramStart"/>
      <w:r w:rsidRPr="002411C5">
        <w:rPr>
          <w:rFonts w:ascii="Arial" w:hAnsi="Arial" w:cs="Arial"/>
          <w:b/>
          <w:sz w:val="24"/>
          <w:szCs w:val="24"/>
        </w:rPr>
        <w:t>ИНТЕРНЕТ-СМИ</w:t>
      </w:r>
      <w:proofErr w:type="gramEnd"/>
    </w:p>
    <w:p w:rsidR="00744A2B" w:rsidRPr="002411C5" w:rsidRDefault="00744A2B" w:rsidP="002411C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44A2B" w:rsidRPr="002411C5" w:rsidRDefault="00B852CF" w:rsidP="002411C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>Курс по выбору</w:t>
      </w:r>
    </w:p>
    <w:p w:rsidR="00097F86" w:rsidRPr="002411C5" w:rsidRDefault="00097F86" w:rsidP="002411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FF4" w:rsidRPr="002411C5" w:rsidRDefault="00405FF4" w:rsidP="002411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Современные средства массовой информации, транслируемые в глобальной информационной</w:t>
      </w:r>
      <w:r w:rsidRPr="002411C5">
        <w:rPr>
          <w:rFonts w:ascii="Arial" w:hAnsi="Arial" w:cs="Arial"/>
          <w:sz w:val="24"/>
          <w:szCs w:val="24"/>
        </w:rPr>
        <w:tab/>
        <w:t xml:space="preserve"> сети, обладают мощной силой воздействия на общественное сознание – они не только определяют мировосприятие субъекта массовой коммуникации, но в значительной степени формируют дискурс и тезаурус современной культуры. В связи с этим остро встает вопрос о необходимости исследования семиотических особенностей сетевой коммуникации, анализ языка </w:t>
      </w:r>
      <w:proofErr w:type="gramStart"/>
      <w:r w:rsidRPr="002411C5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в широком контексте социально-политических и культурных семиотических систем. </w:t>
      </w:r>
      <w:proofErr w:type="gramStart"/>
      <w:r w:rsidRPr="002411C5">
        <w:rPr>
          <w:rFonts w:ascii="Arial" w:hAnsi="Arial" w:cs="Arial"/>
          <w:sz w:val="24"/>
          <w:szCs w:val="24"/>
        </w:rPr>
        <w:t xml:space="preserve">Интернет-СМИ сегодня выступают своеобразной </w:t>
      </w:r>
      <w:proofErr w:type="spellStart"/>
      <w:r w:rsidRPr="002411C5">
        <w:rPr>
          <w:rFonts w:ascii="Arial" w:hAnsi="Arial" w:cs="Arial"/>
          <w:sz w:val="24"/>
          <w:szCs w:val="24"/>
        </w:rPr>
        <w:t>медиалабораторией</w:t>
      </w:r>
      <w:proofErr w:type="spellEnd"/>
      <w:r w:rsidRPr="002411C5">
        <w:rPr>
          <w:rFonts w:ascii="Arial" w:hAnsi="Arial" w:cs="Arial"/>
          <w:sz w:val="24"/>
          <w:szCs w:val="24"/>
        </w:rPr>
        <w:t>, в которой осуществляется непрерывный поиск новых форм представления текста и новых форм интерактивной коммуникации с массовой аудиторией.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И семиотика создает основу для понимания подобной инновационной деятельности, поскольку все дизайнерские </w:t>
      </w:r>
      <w:proofErr w:type="gramStart"/>
      <w:r w:rsidRPr="002411C5">
        <w:rPr>
          <w:rFonts w:ascii="Arial" w:hAnsi="Arial" w:cs="Arial"/>
          <w:sz w:val="24"/>
          <w:szCs w:val="24"/>
        </w:rPr>
        <w:t>решения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прежде всего находят выражение в знаках.</w:t>
      </w:r>
    </w:p>
    <w:p w:rsidR="00405FF4" w:rsidRPr="002411C5" w:rsidRDefault="00405FF4" w:rsidP="002411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Предлагаемый курс посвящен исследованию </w:t>
      </w:r>
      <w:proofErr w:type="gramStart"/>
      <w:r w:rsidRPr="002411C5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как системы знаковых отношений, функционирующих в пространстве современной массовой коммуникации. Анализ сетевых средств массовой информации как совокупности знаковых систем позволяет увидеть внутреннее единство всех языковых средств, используемых в электронных публикациях, вне зависимости от формата материала. </w:t>
      </w:r>
      <w:proofErr w:type="gramStart"/>
      <w:r w:rsidRPr="002411C5">
        <w:rPr>
          <w:rFonts w:ascii="Arial" w:hAnsi="Arial" w:cs="Arial"/>
          <w:sz w:val="24"/>
          <w:szCs w:val="24"/>
        </w:rPr>
        <w:t xml:space="preserve">Работа в данном семинаре поможет студентам глубже усвоить принципы, лежащие в основе ценностных, прагматических и культурных процессов </w:t>
      </w:r>
      <w:proofErr w:type="spellStart"/>
      <w:r w:rsidRPr="002411C5">
        <w:rPr>
          <w:rFonts w:ascii="Arial" w:hAnsi="Arial" w:cs="Arial"/>
          <w:sz w:val="24"/>
          <w:szCs w:val="24"/>
        </w:rPr>
        <w:t>смыслообразования</w:t>
      </w:r>
      <w:proofErr w:type="spellEnd"/>
      <w:r w:rsidRPr="002411C5">
        <w:rPr>
          <w:rFonts w:ascii="Arial" w:hAnsi="Arial" w:cs="Arial"/>
          <w:sz w:val="24"/>
          <w:szCs w:val="24"/>
        </w:rPr>
        <w:t>, идущих в современных Интернет-СМИ, понять механизмы восприятия и интерпретации знака в сознании массовой аудитории, учет которых необходим при исследовании Интернет-изданий.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Участники семинара  познакомятся с семиотическими моделями и способами передачи информации, актуальными для </w:t>
      </w:r>
      <w:proofErr w:type="gramStart"/>
      <w:r w:rsidRPr="002411C5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, научаться воспринимать и анализировать процессы массовой коммуникации на различных уровнях семиотической организации </w:t>
      </w:r>
      <w:proofErr w:type="spellStart"/>
      <w:r w:rsidRPr="002411C5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2411C5">
        <w:rPr>
          <w:rFonts w:ascii="Arial" w:hAnsi="Arial" w:cs="Arial"/>
          <w:sz w:val="24"/>
          <w:szCs w:val="24"/>
        </w:rPr>
        <w:t xml:space="preserve">. Практический опыт работы на семинаре, связанный с анализом видео-, аудио- и фотоматериалов в рамках семиотического дискурса, позволит студентам более глубоко вникнуть в суть процессов </w:t>
      </w:r>
      <w:proofErr w:type="spellStart"/>
      <w:r w:rsidRPr="002411C5">
        <w:rPr>
          <w:rFonts w:ascii="Arial" w:hAnsi="Arial" w:cs="Arial"/>
          <w:sz w:val="24"/>
          <w:szCs w:val="24"/>
        </w:rPr>
        <w:t>медиаконвергенции</w:t>
      </w:r>
      <w:proofErr w:type="spellEnd"/>
      <w:r w:rsidRPr="002411C5">
        <w:rPr>
          <w:rFonts w:ascii="Arial" w:hAnsi="Arial" w:cs="Arial"/>
          <w:sz w:val="24"/>
          <w:szCs w:val="24"/>
        </w:rPr>
        <w:t xml:space="preserve">. </w:t>
      </w:r>
    </w:p>
    <w:p w:rsidR="00405FF4" w:rsidRPr="002411C5" w:rsidRDefault="00405FF4" w:rsidP="00241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411C5">
        <w:rPr>
          <w:rFonts w:ascii="Arial" w:hAnsi="Arial" w:cs="Arial"/>
          <w:b/>
          <w:bCs/>
          <w:sz w:val="24"/>
          <w:szCs w:val="24"/>
        </w:rPr>
        <w:t xml:space="preserve">План </w:t>
      </w:r>
      <w:r w:rsidR="00C20E9E" w:rsidRPr="002411C5">
        <w:rPr>
          <w:rFonts w:ascii="Arial" w:hAnsi="Arial" w:cs="Arial"/>
          <w:b/>
          <w:bCs/>
          <w:sz w:val="24"/>
          <w:szCs w:val="24"/>
        </w:rPr>
        <w:t>практических</w:t>
      </w:r>
      <w:r w:rsidRPr="002411C5">
        <w:rPr>
          <w:rFonts w:ascii="Arial" w:hAnsi="Arial" w:cs="Arial"/>
          <w:b/>
          <w:bCs/>
          <w:sz w:val="24"/>
          <w:szCs w:val="24"/>
        </w:rPr>
        <w:t xml:space="preserve"> занятий</w:t>
      </w: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102EC" w:rsidRPr="002411C5" w:rsidRDefault="00331197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hAnsi="Arial" w:cs="Arial"/>
          <w:b/>
          <w:bCs/>
          <w:sz w:val="24"/>
          <w:szCs w:val="24"/>
        </w:rPr>
        <w:t>Занятие 1.</w:t>
      </w:r>
      <w:r w:rsidRPr="002411C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как предмет семиотического анализа.</w:t>
      </w:r>
    </w:p>
    <w:p w:rsidR="001102EC" w:rsidRPr="002411C5" w:rsidRDefault="000E306A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Язык массовой коммуникации</w:t>
      </w:r>
      <w:r w:rsidR="001102EC"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сети Интернет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как совокупность знаковых систем. Специфика </w:t>
      </w:r>
      <w:proofErr w:type="spellStart"/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>медиатекста</w:t>
      </w:r>
      <w:proofErr w:type="spellEnd"/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Интернет как носителя информации и смысла. Особенности восприятия и интерпретации текста на электронном носителе с семиотической точки зрения. </w:t>
      </w:r>
    </w:p>
    <w:p w:rsidR="001102EC" w:rsidRPr="002411C5" w:rsidRDefault="00331197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hAnsi="Arial" w:cs="Arial"/>
          <w:b/>
          <w:bCs/>
          <w:sz w:val="24"/>
          <w:szCs w:val="24"/>
        </w:rPr>
        <w:t>Занятие 2.</w:t>
      </w:r>
      <w:r w:rsidRPr="002411C5">
        <w:rPr>
          <w:rFonts w:ascii="Arial" w:hAnsi="Arial" w:cs="Arial"/>
          <w:bCs/>
          <w:sz w:val="24"/>
          <w:szCs w:val="24"/>
        </w:rPr>
        <w:t xml:space="preserve"> </w:t>
      </w:r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Семиотическое поле </w:t>
      </w:r>
      <w:proofErr w:type="gramStart"/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(смыслы, знаки, ценности, символы).</w:t>
      </w:r>
    </w:p>
    <w:p w:rsidR="001102EC" w:rsidRPr="002411C5" w:rsidRDefault="001102EC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Семиотическое поле массовой коммуникации в Интернет: использование естественных языков, функциональных, иконических, конвенциональных, вербальных, знаковых систем записи. </w:t>
      </w:r>
    </w:p>
    <w:p w:rsidR="002015A3" w:rsidRPr="002411C5" w:rsidRDefault="001102EC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Занятие 3. Специфика знака как элемента </w:t>
      </w:r>
      <w:r w:rsidR="002015A3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сетевого </w:t>
      </w:r>
      <w:proofErr w:type="spellStart"/>
      <w:r w:rsidR="002015A3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медиатекста</w:t>
      </w:r>
      <w:proofErr w:type="spellEnd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Типология знаковых систем</w:t>
      </w:r>
      <w:r w:rsidR="002015A3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, используемых в </w:t>
      </w:r>
      <w:proofErr w:type="gramStart"/>
      <w:r w:rsidR="002015A3"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: образные, конвенциональные, натуральные и др. </w:t>
      </w:r>
    </w:p>
    <w:p w:rsidR="002015A3" w:rsidRPr="002411C5" w:rsidRDefault="002015A3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Занятия 4. Структурные отношения в </w:t>
      </w:r>
      <w:proofErr w:type="gramStart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семиотическом</w:t>
      </w:r>
      <w:proofErr w:type="gramEnd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дискурсе Интернет-СМИ. </w:t>
      </w:r>
    </w:p>
    <w:p w:rsidR="002015A3" w:rsidRPr="002411C5" w:rsidRDefault="001102EC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>Синтактика, семантика</w:t>
      </w:r>
      <w:r w:rsidR="002015A3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, прагматика и их закономерности в </w:t>
      </w:r>
      <w:proofErr w:type="gramStart"/>
      <w:r w:rsidR="002015A3"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015A3" w:rsidRPr="002411C5" w:rsidRDefault="002015A3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Занятие 5.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Человек как создатель и интерпретатор знака</w:t>
      </w: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тексте </w:t>
      </w:r>
      <w:proofErr w:type="gramStart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>Преломление т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>реугольник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Огдена-Ричардса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>енотат и концепт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наковая ситуация. </w:t>
      </w:r>
    </w:p>
    <w:p w:rsidR="001102EC" w:rsidRPr="002411C5" w:rsidRDefault="002015A3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Занятие 6. Соотношение з</w:t>
      </w:r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нак</w:t>
      </w: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смысл</w:t>
      </w: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в процессах </w:t>
      </w:r>
      <w:proofErr w:type="gramStart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Интернет-коммуникации</w:t>
      </w:r>
      <w:proofErr w:type="gramEnd"/>
      <w:r w:rsidR="001102EC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Классификация культурных смыслов (</w:t>
      </w:r>
      <w:proofErr w:type="gramStart"/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>личностные</w:t>
      </w:r>
      <w:proofErr w:type="gramEnd"/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и социальные, рациональные и иррациональные). Культурные символы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, используемые в 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  <w:r w:rsidR="001102EC" w:rsidRPr="002411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1197" w:rsidRPr="002411C5" w:rsidRDefault="00331197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b/>
          <w:bCs/>
          <w:sz w:val="24"/>
          <w:szCs w:val="24"/>
        </w:rPr>
        <w:t xml:space="preserve">Занятие </w:t>
      </w:r>
      <w:r w:rsidR="002015A3" w:rsidRPr="002411C5">
        <w:rPr>
          <w:rFonts w:ascii="Arial" w:hAnsi="Arial" w:cs="Arial"/>
          <w:b/>
          <w:bCs/>
          <w:sz w:val="24"/>
          <w:szCs w:val="24"/>
        </w:rPr>
        <w:t>7</w:t>
      </w:r>
      <w:r w:rsidRPr="002411C5">
        <w:rPr>
          <w:rFonts w:ascii="Arial" w:hAnsi="Arial" w:cs="Arial"/>
          <w:b/>
          <w:bCs/>
          <w:sz w:val="24"/>
          <w:szCs w:val="24"/>
        </w:rPr>
        <w:t>.</w:t>
      </w:r>
      <w:r w:rsidRPr="002411C5">
        <w:rPr>
          <w:rFonts w:ascii="Arial" w:hAnsi="Arial" w:cs="Arial"/>
          <w:bCs/>
          <w:sz w:val="24"/>
          <w:szCs w:val="24"/>
        </w:rPr>
        <w:t xml:space="preserve"> </w:t>
      </w:r>
      <w:r w:rsidR="002015A3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Социально-диалогические факторы в семиотике </w:t>
      </w:r>
      <w:proofErr w:type="gramStart"/>
      <w:r w:rsidR="002015A3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="002015A3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2015A3" w:rsidRPr="002411C5">
        <w:rPr>
          <w:rFonts w:ascii="Arial" w:hAnsi="Arial" w:cs="Arial"/>
          <w:sz w:val="24"/>
          <w:szCs w:val="24"/>
        </w:rPr>
        <w:t xml:space="preserve"> Знак, символ, миф в массовой коммуникации в среде Интернет. Идея медиации как ведущего фактора реализации семиотического дискурса</w:t>
      </w:r>
      <w:r w:rsidR="00CF47C7" w:rsidRPr="002411C5">
        <w:rPr>
          <w:rFonts w:ascii="Arial" w:hAnsi="Arial" w:cs="Arial"/>
          <w:sz w:val="24"/>
          <w:szCs w:val="24"/>
        </w:rPr>
        <w:t>.</w:t>
      </w:r>
    </w:p>
    <w:p w:rsidR="00CF47C7" w:rsidRPr="002411C5" w:rsidRDefault="009F7A53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b/>
          <w:bCs/>
          <w:sz w:val="24"/>
          <w:szCs w:val="24"/>
        </w:rPr>
        <w:t>Занятие 8</w:t>
      </w:r>
      <w:r w:rsidR="00331197" w:rsidRPr="002411C5">
        <w:rPr>
          <w:rFonts w:ascii="Arial" w:hAnsi="Arial" w:cs="Arial"/>
          <w:b/>
          <w:bCs/>
          <w:sz w:val="24"/>
          <w:szCs w:val="24"/>
        </w:rPr>
        <w:t>.</w:t>
      </w:r>
      <w:r w:rsidR="00331197" w:rsidRPr="002411C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как </w:t>
      </w:r>
      <w:r w:rsidR="003C3CB7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ербальная знаковая</w:t>
      </w:r>
      <w:r w:rsidR="008614AB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система.</w:t>
      </w:r>
      <w:r w:rsidR="008614AB" w:rsidRPr="002411C5">
        <w:rPr>
          <w:rFonts w:ascii="Arial" w:hAnsi="Arial" w:cs="Arial"/>
          <w:sz w:val="24"/>
          <w:szCs w:val="24"/>
        </w:rPr>
        <w:t xml:space="preserve"> Использование исторически сложившихся естественных языков в текстах электронных изданий</w:t>
      </w:r>
      <w:r w:rsidRPr="002411C5">
        <w:rPr>
          <w:rFonts w:ascii="Arial" w:hAnsi="Arial" w:cs="Arial"/>
          <w:sz w:val="24"/>
          <w:szCs w:val="24"/>
        </w:rPr>
        <w:t>:</w:t>
      </w:r>
      <w:r w:rsidR="008614AB" w:rsidRPr="002411C5">
        <w:rPr>
          <w:rFonts w:ascii="Arial" w:hAnsi="Arial" w:cs="Arial"/>
          <w:sz w:val="24"/>
          <w:szCs w:val="24"/>
        </w:rPr>
        <w:t xml:space="preserve"> особенности фонетики, лексики, грамматики в языке СМИ</w:t>
      </w:r>
      <w:r w:rsidRPr="002411C5">
        <w:rPr>
          <w:rFonts w:ascii="Arial" w:hAnsi="Arial" w:cs="Arial"/>
          <w:sz w:val="24"/>
          <w:szCs w:val="24"/>
        </w:rPr>
        <w:t>. Поли</w:t>
      </w:r>
      <w:r w:rsidR="008614AB" w:rsidRPr="002411C5">
        <w:rPr>
          <w:rFonts w:ascii="Arial" w:hAnsi="Arial" w:cs="Arial"/>
          <w:sz w:val="24"/>
          <w:szCs w:val="24"/>
        </w:rPr>
        <w:t>семия лексических средств языка и</w:t>
      </w:r>
      <w:r w:rsidRPr="002411C5">
        <w:rPr>
          <w:rFonts w:ascii="Arial" w:hAnsi="Arial" w:cs="Arial"/>
          <w:sz w:val="24"/>
          <w:szCs w:val="24"/>
        </w:rPr>
        <w:t xml:space="preserve"> </w:t>
      </w:r>
      <w:r w:rsidR="008614AB" w:rsidRPr="002411C5">
        <w:rPr>
          <w:rFonts w:ascii="Arial" w:hAnsi="Arial" w:cs="Arial"/>
          <w:sz w:val="24"/>
          <w:szCs w:val="24"/>
        </w:rPr>
        <w:t>с</w:t>
      </w:r>
      <w:r w:rsidRPr="002411C5">
        <w:rPr>
          <w:rFonts w:ascii="Arial" w:hAnsi="Arial" w:cs="Arial"/>
          <w:sz w:val="24"/>
          <w:szCs w:val="24"/>
        </w:rPr>
        <w:t>тилистическое расслоение лексики</w:t>
      </w:r>
      <w:r w:rsidR="008614AB" w:rsidRPr="002411C5">
        <w:rPr>
          <w:rFonts w:ascii="Arial" w:hAnsi="Arial" w:cs="Arial"/>
          <w:sz w:val="24"/>
          <w:szCs w:val="24"/>
        </w:rPr>
        <w:t>, их реализация в стилистике «новых медиа»</w:t>
      </w:r>
      <w:r w:rsidRPr="002411C5">
        <w:rPr>
          <w:rFonts w:ascii="Arial" w:hAnsi="Arial" w:cs="Arial"/>
          <w:sz w:val="24"/>
          <w:szCs w:val="24"/>
        </w:rPr>
        <w:t xml:space="preserve">. </w:t>
      </w:r>
      <w:r w:rsidR="008614AB" w:rsidRPr="002411C5">
        <w:rPr>
          <w:rFonts w:ascii="Arial" w:hAnsi="Arial" w:cs="Arial"/>
          <w:sz w:val="24"/>
          <w:szCs w:val="24"/>
        </w:rPr>
        <w:t>Проблемы социокультурной и</w:t>
      </w:r>
      <w:r w:rsidRPr="002411C5">
        <w:rPr>
          <w:rFonts w:ascii="Arial" w:hAnsi="Arial" w:cs="Arial"/>
          <w:sz w:val="24"/>
          <w:szCs w:val="24"/>
        </w:rPr>
        <w:t xml:space="preserve"> </w:t>
      </w:r>
      <w:r w:rsidR="008614AB" w:rsidRPr="002411C5">
        <w:rPr>
          <w:rFonts w:ascii="Arial" w:hAnsi="Arial" w:cs="Arial"/>
          <w:sz w:val="24"/>
          <w:szCs w:val="24"/>
        </w:rPr>
        <w:t>территориальной дифференциации</w:t>
      </w:r>
      <w:r w:rsidRPr="002411C5">
        <w:rPr>
          <w:rFonts w:ascii="Arial" w:hAnsi="Arial" w:cs="Arial"/>
          <w:sz w:val="24"/>
          <w:szCs w:val="24"/>
        </w:rPr>
        <w:t xml:space="preserve"> языка </w:t>
      </w:r>
      <w:r w:rsidR="008614AB" w:rsidRPr="002411C5">
        <w:rPr>
          <w:rFonts w:ascii="Arial" w:hAnsi="Arial" w:cs="Arial"/>
          <w:sz w:val="24"/>
          <w:szCs w:val="24"/>
        </w:rPr>
        <w:t>в Интернет-изданиях</w:t>
      </w:r>
      <w:r w:rsidRPr="002411C5">
        <w:rPr>
          <w:rFonts w:ascii="Arial" w:hAnsi="Arial" w:cs="Arial"/>
          <w:sz w:val="24"/>
          <w:szCs w:val="24"/>
        </w:rPr>
        <w:t>. Коммун</w:t>
      </w:r>
      <w:r w:rsidR="008614AB" w:rsidRPr="002411C5">
        <w:rPr>
          <w:rFonts w:ascii="Arial" w:hAnsi="Arial" w:cs="Arial"/>
          <w:sz w:val="24"/>
          <w:szCs w:val="24"/>
        </w:rPr>
        <w:t>икативная и когнитивная функции</w:t>
      </w:r>
      <w:r w:rsidR="00CF47C7" w:rsidRPr="002411C5">
        <w:rPr>
          <w:rFonts w:ascii="Arial" w:hAnsi="Arial" w:cs="Arial"/>
          <w:sz w:val="24"/>
          <w:szCs w:val="24"/>
        </w:rPr>
        <w:t>.</w:t>
      </w:r>
    </w:p>
    <w:p w:rsidR="001B26E5" w:rsidRPr="002411C5" w:rsidRDefault="002158A0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b/>
          <w:bCs/>
          <w:sz w:val="24"/>
          <w:szCs w:val="24"/>
        </w:rPr>
        <w:t>Занятие 9</w:t>
      </w:r>
      <w:r w:rsidR="00331197" w:rsidRPr="002411C5">
        <w:rPr>
          <w:rFonts w:ascii="Arial" w:hAnsi="Arial" w:cs="Arial"/>
          <w:b/>
          <w:bCs/>
          <w:sz w:val="24"/>
          <w:szCs w:val="24"/>
        </w:rPr>
        <w:t>.</w:t>
      </w:r>
      <w:r w:rsidR="00331197" w:rsidRPr="002411C5">
        <w:rPr>
          <w:rFonts w:ascii="Arial" w:hAnsi="Arial" w:cs="Arial"/>
          <w:bCs/>
          <w:sz w:val="24"/>
          <w:szCs w:val="24"/>
        </w:rPr>
        <w:t xml:space="preserve"> </w:t>
      </w:r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Семиотика событийности в </w:t>
      </w:r>
      <w:proofErr w:type="gramStart"/>
      <w:r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="001B26E5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2411C5">
        <w:rPr>
          <w:rFonts w:ascii="Arial" w:hAnsi="Arial" w:cs="Arial"/>
          <w:sz w:val="24"/>
          <w:szCs w:val="24"/>
        </w:rPr>
        <w:t xml:space="preserve"> Проблема объективности сообщений в Интернет-СМИ, </w:t>
      </w:r>
      <w:r w:rsidR="00E058BC" w:rsidRPr="002411C5">
        <w:rPr>
          <w:rFonts w:ascii="Arial" w:hAnsi="Arial" w:cs="Arial"/>
          <w:sz w:val="24"/>
          <w:szCs w:val="24"/>
        </w:rPr>
        <w:t xml:space="preserve">Управление эмоциональностью в </w:t>
      </w:r>
      <w:proofErr w:type="gramStart"/>
      <w:r w:rsidR="00E058BC" w:rsidRPr="002411C5">
        <w:rPr>
          <w:rFonts w:ascii="Arial" w:hAnsi="Arial" w:cs="Arial"/>
          <w:sz w:val="24"/>
          <w:szCs w:val="24"/>
        </w:rPr>
        <w:t>новостном</w:t>
      </w:r>
      <w:proofErr w:type="gramEnd"/>
      <w:r w:rsidR="00E058BC" w:rsidRPr="002411C5">
        <w:rPr>
          <w:rFonts w:ascii="Arial" w:hAnsi="Arial" w:cs="Arial"/>
          <w:sz w:val="24"/>
          <w:szCs w:val="24"/>
        </w:rPr>
        <w:t xml:space="preserve"> дискурсе. Методы акцентуации внимания аудитории с помощью распределения приоритетов в представляемой новостной ленте (события «переднего плана» и «фоновые»). Идея события, </w:t>
      </w:r>
      <w:proofErr w:type="spellStart"/>
      <w:r w:rsidR="00E058BC" w:rsidRPr="002411C5">
        <w:rPr>
          <w:rFonts w:ascii="Arial" w:hAnsi="Arial" w:cs="Arial"/>
          <w:sz w:val="24"/>
          <w:szCs w:val="24"/>
        </w:rPr>
        <w:t>рефферентное</w:t>
      </w:r>
      <w:proofErr w:type="spellEnd"/>
      <w:r w:rsidR="00E058BC" w:rsidRPr="002411C5">
        <w:rPr>
          <w:rFonts w:ascii="Arial" w:hAnsi="Arial" w:cs="Arial"/>
          <w:sz w:val="24"/>
          <w:szCs w:val="24"/>
        </w:rPr>
        <w:t xml:space="preserve"> и текстовое событи</w:t>
      </w:r>
      <w:r w:rsidR="00B25C10" w:rsidRPr="002411C5">
        <w:rPr>
          <w:rFonts w:ascii="Arial" w:hAnsi="Arial" w:cs="Arial"/>
          <w:sz w:val="24"/>
          <w:szCs w:val="24"/>
        </w:rPr>
        <w:t>е. Создание интерпретационных координат в тексте-сообщении о событии.</w:t>
      </w:r>
      <w:r w:rsidR="00EF665C" w:rsidRPr="002411C5">
        <w:rPr>
          <w:rFonts w:ascii="Arial" w:hAnsi="Arial" w:cs="Arial"/>
          <w:sz w:val="24"/>
          <w:szCs w:val="24"/>
        </w:rPr>
        <w:t xml:space="preserve"> Динамическая и статическая предикация, грамматические средства </w:t>
      </w:r>
      <w:proofErr w:type="spellStart"/>
      <w:r w:rsidR="00EF665C" w:rsidRPr="002411C5">
        <w:rPr>
          <w:rFonts w:ascii="Arial" w:hAnsi="Arial" w:cs="Arial"/>
          <w:sz w:val="24"/>
          <w:szCs w:val="24"/>
        </w:rPr>
        <w:t>эвиденциальности</w:t>
      </w:r>
      <w:proofErr w:type="spellEnd"/>
      <w:r w:rsidR="00EF665C" w:rsidRPr="002411C5">
        <w:rPr>
          <w:rFonts w:ascii="Arial" w:hAnsi="Arial" w:cs="Arial"/>
          <w:sz w:val="24"/>
          <w:szCs w:val="24"/>
        </w:rPr>
        <w:t xml:space="preserve">. </w:t>
      </w:r>
    </w:p>
    <w:p w:rsidR="0039755E" w:rsidRPr="002411C5" w:rsidRDefault="00A83215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hAnsi="Arial" w:cs="Arial"/>
          <w:b/>
          <w:bCs/>
          <w:sz w:val="24"/>
          <w:szCs w:val="24"/>
        </w:rPr>
        <w:t>Занятие 10</w:t>
      </w:r>
      <w:r w:rsidR="00331197" w:rsidRPr="002411C5">
        <w:rPr>
          <w:rFonts w:ascii="Arial" w:hAnsi="Arial" w:cs="Arial"/>
          <w:b/>
          <w:bCs/>
          <w:sz w:val="24"/>
          <w:szCs w:val="24"/>
        </w:rPr>
        <w:t>.</w:t>
      </w:r>
      <w:r w:rsidR="00331197" w:rsidRPr="002411C5">
        <w:rPr>
          <w:rFonts w:ascii="Arial" w:hAnsi="Arial" w:cs="Arial"/>
          <w:bCs/>
          <w:sz w:val="24"/>
          <w:szCs w:val="24"/>
        </w:rPr>
        <w:t xml:space="preserve"> </w:t>
      </w:r>
      <w:r w:rsidR="0039755E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Знаки, смыслы, ценности социально-политического пространства, используемые в </w:t>
      </w:r>
      <w:proofErr w:type="gramStart"/>
      <w:r w:rsidR="0039755E" w:rsidRPr="002411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Интернет-СМИ</w:t>
      </w:r>
      <w:proofErr w:type="gramEnd"/>
      <w:r w:rsidR="0039755E"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9755E" w:rsidRPr="002411C5" w:rsidRDefault="0039755E" w:rsidP="002411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Специфика государственно-политической культуры как объекта семиотического анализа. Анализ политических символов, духовных ценностей, смыслов, присутствующих в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медиадискурсе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. Поведение, жесты, костюм, публичные речи политиков как отображение специфической семиотики.</w:t>
      </w:r>
    </w:p>
    <w:p w:rsidR="00A83215" w:rsidRPr="002411C5" w:rsidRDefault="00A83215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b/>
          <w:bCs/>
          <w:sz w:val="24"/>
          <w:szCs w:val="24"/>
        </w:rPr>
        <w:t>Занятие 11</w:t>
      </w:r>
      <w:r w:rsidR="00331197" w:rsidRPr="002411C5">
        <w:rPr>
          <w:rFonts w:ascii="Arial" w:hAnsi="Arial" w:cs="Arial"/>
          <w:b/>
          <w:bCs/>
          <w:sz w:val="24"/>
          <w:szCs w:val="24"/>
        </w:rPr>
        <w:t>.</w:t>
      </w:r>
      <w:r w:rsidR="00331197" w:rsidRPr="002411C5">
        <w:rPr>
          <w:rFonts w:ascii="Arial" w:hAnsi="Arial" w:cs="Arial"/>
          <w:bCs/>
          <w:sz w:val="24"/>
          <w:szCs w:val="24"/>
        </w:rPr>
        <w:t xml:space="preserve"> </w:t>
      </w:r>
      <w:r w:rsidRPr="002411C5">
        <w:rPr>
          <w:rFonts w:ascii="Arial" w:hAnsi="Arial" w:cs="Arial"/>
          <w:b/>
          <w:bCs/>
          <w:sz w:val="24"/>
          <w:szCs w:val="24"/>
        </w:rPr>
        <w:t xml:space="preserve">Семиотика </w:t>
      </w:r>
      <w:proofErr w:type="gramStart"/>
      <w:r w:rsidR="003C3CB7" w:rsidRPr="002411C5">
        <w:rPr>
          <w:rFonts w:ascii="Arial" w:hAnsi="Arial" w:cs="Arial"/>
          <w:b/>
          <w:bCs/>
          <w:sz w:val="24"/>
          <w:szCs w:val="24"/>
        </w:rPr>
        <w:t>Интернет-СМИ</w:t>
      </w:r>
      <w:proofErr w:type="gramEnd"/>
      <w:r w:rsidR="003C3CB7" w:rsidRPr="002411C5">
        <w:rPr>
          <w:rFonts w:ascii="Arial" w:hAnsi="Arial" w:cs="Arial"/>
          <w:b/>
          <w:bCs/>
          <w:sz w:val="24"/>
          <w:szCs w:val="24"/>
        </w:rPr>
        <w:t xml:space="preserve"> как интерактивных средств массовой коммуникации.</w:t>
      </w:r>
    </w:p>
    <w:p w:rsidR="00A83215" w:rsidRPr="002411C5" w:rsidRDefault="003C3CB7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Семиотические аспекты </w:t>
      </w:r>
      <w:r w:rsidR="00A83215" w:rsidRPr="002411C5">
        <w:rPr>
          <w:rFonts w:ascii="Arial" w:hAnsi="Arial" w:cs="Arial"/>
          <w:sz w:val="24"/>
          <w:szCs w:val="24"/>
        </w:rPr>
        <w:t xml:space="preserve">обмена информацией в пространстве </w:t>
      </w:r>
      <w:r w:rsidRPr="002411C5">
        <w:rPr>
          <w:rFonts w:ascii="Arial" w:hAnsi="Arial" w:cs="Arial"/>
          <w:sz w:val="24"/>
          <w:szCs w:val="24"/>
        </w:rPr>
        <w:t>Интернет: к</w:t>
      </w:r>
      <w:r w:rsidR="00A83215" w:rsidRPr="002411C5">
        <w:rPr>
          <w:rFonts w:ascii="Arial" w:hAnsi="Arial" w:cs="Arial"/>
          <w:sz w:val="24"/>
          <w:szCs w:val="24"/>
        </w:rPr>
        <w:t>оммуникативный, интерактивный</w:t>
      </w:r>
      <w:r w:rsidRPr="002411C5">
        <w:rPr>
          <w:rFonts w:ascii="Arial" w:hAnsi="Arial" w:cs="Arial"/>
          <w:sz w:val="24"/>
          <w:szCs w:val="24"/>
        </w:rPr>
        <w:t xml:space="preserve"> и перцептивный</w:t>
      </w:r>
      <w:r w:rsidR="00A83215" w:rsidRPr="002411C5">
        <w:rPr>
          <w:rFonts w:ascii="Arial" w:hAnsi="Arial" w:cs="Arial"/>
          <w:sz w:val="24"/>
          <w:szCs w:val="24"/>
        </w:rPr>
        <w:t xml:space="preserve">. </w:t>
      </w:r>
      <w:r w:rsidRPr="002411C5">
        <w:rPr>
          <w:rFonts w:ascii="Arial" w:hAnsi="Arial" w:cs="Arial"/>
          <w:sz w:val="24"/>
          <w:szCs w:val="24"/>
        </w:rPr>
        <w:t>Семиотические особенности мультимедийных</w:t>
      </w:r>
      <w:r w:rsidR="00A83215" w:rsidRPr="002411C5">
        <w:rPr>
          <w:rFonts w:ascii="Arial" w:hAnsi="Arial" w:cs="Arial"/>
          <w:sz w:val="24"/>
          <w:szCs w:val="24"/>
        </w:rPr>
        <w:t xml:space="preserve"> средств коммуникации. </w:t>
      </w:r>
      <w:r w:rsidRPr="002411C5">
        <w:rPr>
          <w:rFonts w:ascii="Arial" w:hAnsi="Arial" w:cs="Arial"/>
          <w:sz w:val="24"/>
          <w:szCs w:val="24"/>
        </w:rPr>
        <w:t>Медиа-среда и ме</w:t>
      </w:r>
      <w:r w:rsidR="00A83215" w:rsidRPr="002411C5">
        <w:rPr>
          <w:rFonts w:ascii="Arial" w:hAnsi="Arial" w:cs="Arial"/>
          <w:sz w:val="24"/>
          <w:szCs w:val="24"/>
        </w:rPr>
        <w:t xml:space="preserve">диа-культура. </w:t>
      </w:r>
      <w:r w:rsidRPr="002411C5">
        <w:rPr>
          <w:rFonts w:ascii="Arial" w:hAnsi="Arial" w:cs="Arial"/>
          <w:sz w:val="24"/>
          <w:szCs w:val="24"/>
        </w:rPr>
        <w:t>Конвергентные</w:t>
      </w:r>
      <w:r w:rsidR="00A83215" w:rsidRPr="002411C5">
        <w:rPr>
          <w:rFonts w:ascii="Arial" w:hAnsi="Arial" w:cs="Arial"/>
          <w:sz w:val="24"/>
          <w:szCs w:val="24"/>
        </w:rPr>
        <w:t xml:space="preserve"> формы коммуникации ХХ-ХХ1 вв., интегрирующие печатные, </w:t>
      </w:r>
      <w:proofErr w:type="gramStart"/>
      <w:r w:rsidR="00A83215" w:rsidRPr="002411C5">
        <w:rPr>
          <w:rFonts w:ascii="Arial" w:hAnsi="Arial" w:cs="Arial"/>
          <w:sz w:val="24"/>
          <w:szCs w:val="24"/>
        </w:rPr>
        <w:t>аудио-визуальные</w:t>
      </w:r>
      <w:proofErr w:type="gramEnd"/>
      <w:r w:rsidR="00A83215" w:rsidRPr="002411C5">
        <w:rPr>
          <w:rFonts w:ascii="Arial" w:hAnsi="Arial" w:cs="Arial"/>
          <w:sz w:val="24"/>
          <w:szCs w:val="24"/>
        </w:rPr>
        <w:t>, интерактивные коммуникации. Практики и технологии коммуникации. Многообразие форм подачи содержания. Обилие информации, ее плотность, многообразие по оценкам и смыслам. Влияние СМИ на все аспекты человеческой жизни. Роль глобализации в распространение массовой информации и массовой культуры. Различные оценки современных коммуникационных сетей и связей.</w:t>
      </w: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11C5">
        <w:rPr>
          <w:rFonts w:ascii="Arial" w:hAnsi="Arial" w:cs="Arial"/>
          <w:b/>
          <w:bCs/>
          <w:sz w:val="24"/>
          <w:szCs w:val="24"/>
        </w:rPr>
        <w:lastRenderedPageBreak/>
        <w:t>Рекомендуемые  примерные темы курсовых работ</w:t>
      </w:r>
    </w:p>
    <w:p w:rsidR="00331197" w:rsidRPr="002411C5" w:rsidRDefault="00D87264" w:rsidP="002411C5">
      <w:pPr>
        <w:tabs>
          <w:tab w:val="left" w:pos="651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1C5">
        <w:rPr>
          <w:rFonts w:ascii="Arial" w:hAnsi="Arial" w:cs="Arial"/>
          <w:b/>
          <w:bCs/>
          <w:sz w:val="24"/>
          <w:szCs w:val="24"/>
        </w:rPr>
        <w:tab/>
      </w:r>
    </w:p>
    <w:p w:rsidR="00847E62" w:rsidRPr="002411C5" w:rsidRDefault="00847E62" w:rsidP="002411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Использование </w:t>
      </w:r>
      <w:r w:rsidR="00AE331A" w:rsidRPr="002411C5">
        <w:rPr>
          <w:rFonts w:ascii="Arial" w:hAnsi="Arial" w:cs="Arial"/>
          <w:sz w:val="24"/>
          <w:szCs w:val="24"/>
        </w:rPr>
        <w:t xml:space="preserve">семиотических моделей коммуникации </w:t>
      </w:r>
      <w:proofErr w:type="gramStart"/>
      <w:r w:rsidR="00AE331A" w:rsidRPr="002411C5">
        <w:rPr>
          <w:rFonts w:ascii="Arial" w:hAnsi="Arial" w:cs="Arial"/>
          <w:sz w:val="24"/>
          <w:szCs w:val="24"/>
        </w:rPr>
        <w:t>в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«социальных медиа».</w:t>
      </w:r>
    </w:p>
    <w:p w:rsidR="00847E62" w:rsidRPr="002411C5" w:rsidRDefault="00847E62" w:rsidP="002411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Взаимодействие </w:t>
      </w:r>
      <w:r w:rsidR="00AE331A" w:rsidRPr="002411C5">
        <w:rPr>
          <w:rFonts w:ascii="Arial" w:hAnsi="Arial" w:cs="Arial"/>
          <w:sz w:val="24"/>
          <w:szCs w:val="24"/>
        </w:rPr>
        <w:t>естественного и функционального языков в визуальных коммуникациях электронных изданий</w:t>
      </w:r>
      <w:r w:rsidRPr="002411C5">
        <w:rPr>
          <w:rFonts w:ascii="Arial" w:hAnsi="Arial" w:cs="Arial"/>
          <w:sz w:val="24"/>
          <w:szCs w:val="24"/>
        </w:rPr>
        <w:t>.</w:t>
      </w:r>
    </w:p>
    <w:p w:rsidR="00847E62" w:rsidRPr="002411C5" w:rsidRDefault="00AE331A" w:rsidP="002411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Политические коммуникации как фактор семиотических значений в языке </w:t>
      </w:r>
      <w:proofErr w:type="gramStart"/>
      <w:r w:rsidRPr="002411C5">
        <w:rPr>
          <w:rFonts w:ascii="Arial" w:hAnsi="Arial" w:cs="Arial"/>
          <w:sz w:val="24"/>
          <w:szCs w:val="24"/>
        </w:rPr>
        <w:t>Интернет-СМИ</w:t>
      </w:r>
      <w:proofErr w:type="gramEnd"/>
      <w:r w:rsidR="00847E62" w:rsidRPr="002411C5">
        <w:rPr>
          <w:rFonts w:ascii="Arial" w:hAnsi="Arial" w:cs="Arial"/>
          <w:sz w:val="24"/>
          <w:szCs w:val="24"/>
        </w:rPr>
        <w:t>.</w:t>
      </w:r>
    </w:p>
    <w:p w:rsidR="00847E62" w:rsidRPr="002411C5" w:rsidRDefault="00AE331A" w:rsidP="002411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Семиотические аспекты интерактивных форм коммуникации в </w:t>
      </w:r>
      <w:proofErr w:type="gramStart"/>
      <w:r w:rsidRPr="002411C5">
        <w:rPr>
          <w:rFonts w:ascii="Arial" w:hAnsi="Arial" w:cs="Arial"/>
          <w:sz w:val="24"/>
          <w:szCs w:val="24"/>
        </w:rPr>
        <w:t>Интернет-СМИ</w:t>
      </w:r>
      <w:proofErr w:type="gramEnd"/>
      <w:r w:rsidR="00847E62" w:rsidRPr="002411C5">
        <w:rPr>
          <w:rFonts w:ascii="Arial" w:hAnsi="Arial" w:cs="Arial"/>
          <w:sz w:val="24"/>
          <w:szCs w:val="24"/>
        </w:rPr>
        <w:t>.</w:t>
      </w:r>
    </w:p>
    <w:p w:rsidR="00847E62" w:rsidRPr="002411C5" w:rsidRDefault="00AE331A" w:rsidP="002411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Специфика семиотической организации мультимедийной коммуникации в среде Интернет</w:t>
      </w:r>
      <w:r w:rsidR="00847E62" w:rsidRPr="002411C5">
        <w:rPr>
          <w:rFonts w:ascii="Arial" w:hAnsi="Arial" w:cs="Arial"/>
          <w:sz w:val="24"/>
          <w:szCs w:val="24"/>
        </w:rPr>
        <w:t>.</w:t>
      </w:r>
    </w:p>
    <w:p w:rsidR="00847E62" w:rsidRPr="002411C5" w:rsidRDefault="00AE331A" w:rsidP="002411C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Семиотика событийности в </w:t>
      </w:r>
      <w:proofErr w:type="gramStart"/>
      <w:r w:rsidRPr="002411C5">
        <w:rPr>
          <w:rFonts w:ascii="Arial" w:hAnsi="Arial" w:cs="Arial"/>
          <w:sz w:val="24"/>
          <w:szCs w:val="24"/>
        </w:rPr>
        <w:t>новостных</w:t>
      </w:r>
      <w:proofErr w:type="gramEnd"/>
      <w:r w:rsidRPr="002411C5">
        <w:rPr>
          <w:rFonts w:ascii="Arial" w:hAnsi="Arial" w:cs="Arial"/>
          <w:sz w:val="24"/>
          <w:szCs w:val="24"/>
        </w:rPr>
        <w:t xml:space="preserve"> «новых медиа»</w:t>
      </w:r>
      <w:r w:rsidR="00847E62" w:rsidRPr="002411C5">
        <w:rPr>
          <w:rFonts w:ascii="Arial" w:hAnsi="Arial" w:cs="Arial"/>
          <w:sz w:val="24"/>
          <w:szCs w:val="24"/>
        </w:rPr>
        <w:t>.</w:t>
      </w:r>
    </w:p>
    <w:p w:rsidR="002411C5" w:rsidRDefault="002411C5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31197" w:rsidRPr="002411C5" w:rsidRDefault="00331197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>Критерии оценки (курсовая работа)</w:t>
      </w:r>
    </w:p>
    <w:p w:rsidR="00E324FB" w:rsidRPr="002411C5" w:rsidRDefault="00E324FB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027AD" w:rsidRPr="002411C5" w:rsidRDefault="00D027AD" w:rsidP="002411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  <w:lang w:val="en-US"/>
        </w:rPr>
        <w:t>I</w:t>
      </w:r>
      <w:r w:rsidRPr="002411C5">
        <w:rPr>
          <w:rFonts w:ascii="Arial" w:hAnsi="Arial" w:cs="Arial"/>
          <w:sz w:val="24"/>
          <w:szCs w:val="24"/>
        </w:rPr>
        <w:t xml:space="preserve"> группа – содержательные критерии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Значимость и актуальность рассматриваемых в курсовой работе проблем, адекватность их изучаемой тематике; 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Корректность используемых методов исследования и методов обработки получаемых результатов; 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Необходимая и достаточная глубина проникновения в проблему; привлечение знаний из других областей; 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Доказательность принимаемых решений, умение аргументировать свои заключения, выводы.</w:t>
      </w:r>
    </w:p>
    <w:p w:rsidR="00EA6D21" w:rsidRPr="002411C5" w:rsidRDefault="00EA6D21" w:rsidP="002411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27AD" w:rsidRPr="002411C5" w:rsidRDefault="00D027AD" w:rsidP="002411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  <w:lang w:val="en-US"/>
        </w:rPr>
        <w:t xml:space="preserve">II </w:t>
      </w:r>
      <w:r w:rsidRPr="002411C5">
        <w:rPr>
          <w:rFonts w:ascii="Arial" w:hAnsi="Arial" w:cs="Arial"/>
          <w:sz w:val="24"/>
          <w:szCs w:val="24"/>
        </w:rPr>
        <w:t>группа – организационные критерии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Активность исполнителя курсового проекта в совместном обсуждении творческих задач, возникающих в процессе написания работы (в соответствии с его индивидуальными возможностями); 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Соблюдение требований к оформлению курсового проекта в соответствии с принятыми для данного типа работ стандартами; </w:t>
      </w:r>
    </w:p>
    <w:p w:rsidR="00D027AD" w:rsidRPr="002411C5" w:rsidRDefault="00D027AD" w:rsidP="002411C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Умение грамотно, лаконично и аргументированно отвечать на возражения и вопросы во время процедуры защиты курсовой работы.</w:t>
      </w:r>
    </w:p>
    <w:p w:rsidR="00D027AD" w:rsidRPr="002411C5" w:rsidRDefault="00D027AD" w:rsidP="002411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7AD" w:rsidRPr="002411C5" w:rsidRDefault="00D027AD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«Отлично» - работа соответствует всем критериям обоих групп, или  всем критериям первой группы при неполном соответствии критериям группы второй (1-2 критерия).</w:t>
      </w:r>
    </w:p>
    <w:p w:rsidR="00D027AD" w:rsidRPr="002411C5" w:rsidRDefault="00D027AD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«Хорошо» - при неполном соответствии критериям первой группы (минимум  2), но полном соблюдении критериев группы второй. Или при полном соответствии критериям первой группы – но при нарушении всех критериев группы второй.</w:t>
      </w:r>
    </w:p>
    <w:p w:rsidR="00D027AD" w:rsidRPr="002411C5" w:rsidRDefault="00D027AD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Во всех остальных случаях ставится «удовлетворительно».</w:t>
      </w:r>
    </w:p>
    <w:p w:rsidR="00D027AD" w:rsidRPr="002411C5" w:rsidRDefault="00D027AD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В случаях обнаружения плагиата, несоответствия темы содержанию, срыве контрольного срока по неуважительной причине работа не засчитывается. </w:t>
      </w:r>
    </w:p>
    <w:p w:rsidR="00E324FB" w:rsidRPr="002411C5" w:rsidRDefault="00E324FB" w:rsidP="002411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На завершающем этапе работы над курсовой работой предусмотрена процедура защиты. Взаимного рецензирования курсовых работ студентами группы не предусмотрено.</w:t>
      </w:r>
    </w:p>
    <w:p w:rsidR="00E324FB" w:rsidRPr="002411C5" w:rsidRDefault="00E324FB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В качестве дополнительных требований к оформлению работы следует назвать обязательное предоставление </w:t>
      </w:r>
      <w:r w:rsidRPr="002411C5">
        <w:rPr>
          <w:rFonts w:ascii="Arial" w:hAnsi="Arial" w:cs="Arial"/>
          <w:sz w:val="24"/>
          <w:szCs w:val="24"/>
          <w:lang w:val="en-US"/>
        </w:rPr>
        <w:t>CD</w:t>
      </w:r>
      <w:r w:rsidRPr="002411C5">
        <w:rPr>
          <w:rFonts w:ascii="Arial" w:hAnsi="Arial" w:cs="Arial"/>
          <w:sz w:val="24"/>
          <w:szCs w:val="24"/>
        </w:rPr>
        <w:t>/</w:t>
      </w:r>
      <w:r w:rsidRPr="002411C5">
        <w:rPr>
          <w:rFonts w:ascii="Arial" w:hAnsi="Arial" w:cs="Arial"/>
          <w:sz w:val="24"/>
          <w:szCs w:val="24"/>
          <w:lang w:val="en-US"/>
        </w:rPr>
        <w:t>DVD</w:t>
      </w:r>
      <w:r w:rsidRPr="002411C5">
        <w:rPr>
          <w:rFonts w:ascii="Arial" w:hAnsi="Arial" w:cs="Arial"/>
          <w:sz w:val="24"/>
          <w:szCs w:val="24"/>
        </w:rPr>
        <w:t xml:space="preserve"> диска с записью примеров и результатов разработки в электронной форме.</w:t>
      </w:r>
    </w:p>
    <w:p w:rsidR="00E324FB" w:rsidRPr="002411C5" w:rsidRDefault="00E324FB" w:rsidP="0024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lastRenderedPageBreak/>
        <w:t>Студент имеет возможность исправить (повысить) оценку за курсовую работу: для этого необходимо в течение двух недель внести в работу исправления,  соответствующие полученным в процессе защиты замечаниям.</w:t>
      </w:r>
    </w:p>
    <w:p w:rsidR="00EA6D21" w:rsidRPr="002411C5" w:rsidRDefault="00EA6D21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A6D21" w:rsidRPr="002411C5" w:rsidRDefault="00EA6D21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31197" w:rsidRPr="002411C5" w:rsidRDefault="00331197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>Критерии оценки (зачет)</w:t>
      </w:r>
    </w:p>
    <w:p w:rsidR="00331197" w:rsidRPr="002411C5" w:rsidRDefault="00331197" w:rsidP="002411C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372AF" w:rsidRPr="002411C5" w:rsidRDefault="005372AF" w:rsidP="002411C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В качестве формы</w:t>
      </w:r>
      <w:r w:rsidR="00331197" w:rsidRPr="002411C5">
        <w:rPr>
          <w:rFonts w:ascii="Arial" w:hAnsi="Arial" w:cs="Arial"/>
          <w:sz w:val="24"/>
          <w:szCs w:val="24"/>
        </w:rPr>
        <w:t xml:space="preserve"> текущего контроля по </w:t>
      </w:r>
      <w:proofErr w:type="spellStart"/>
      <w:r w:rsidR="00331197" w:rsidRPr="002411C5">
        <w:rPr>
          <w:rFonts w:ascii="Arial" w:hAnsi="Arial" w:cs="Arial"/>
          <w:sz w:val="24"/>
          <w:szCs w:val="24"/>
        </w:rPr>
        <w:t>спец</w:t>
      </w:r>
      <w:r w:rsidRPr="002411C5">
        <w:rPr>
          <w:rFonts w:ascii="Arial" w:hAnsi="Arial" w:cs="Arial"/>
          <w:sz w:val="24"/>
          <w:szCs w:val="24"/>
        </w:rPr>
        <w:t>семинару</w:t>
      </w:r>
      <w:proofErr w:type="spellEnd"/>
      <w:r w:rsidR="00331197" w:rsidRPr="002411C5">
        <w:rPr>
          <w:rFonts w:ascii="Arial" w:hAnsi="Arial" w:cs="Arial"/>
          <w:sz w:val="24"/>
          <w:szCs w:val="24"/>
        </w:rPr>
        <w:t xml:space="preserve"> </w:t>
      </w:r>
      <w:r w:rsidRPr="002411C5">
        <w:rPr>
          <w:rFonts w:ascii="Arial" w:hAnsi="Arial" w:cs="Arial"/>
          <w:sz w:val="24"/>
          <w:szCs w:val="24"/>
        </w:rPr>
        <w:t>предусмотрен зачет.</w:t>
      </w:r>
      <w:r w:rsidR="00EA6D21" w:rsidRPr="002411C5">
        <w:rPr>
          <w:rFonts w:ascii="Arial" w:hAnsi="Arial" w:cs="Arial"/>
          <w:sz w:val="24"/>
          <w:szCs w:val="24"/>
        </w:rPr>
        <w:t xml:space="preserve"> </w:t>
      </w:r>
      <w:r w:rsidR="00331197" w:rsidRPr="002411C5">
        <w:rPr>
          <w:rFonts w:ascii="Arial" w:hAnsi="Arial" w:cs="Arial"/>
          <w:sz w:val="24"/>
          <w:szCs w:val="24"/>
        </w:rPr>
        <w:t xml:space="preserve">Форма проведения зачета - </w:t>
      </w:r>
      <w:r w:rsidRPr="002411C5">
        <w:rPr>
          <w:rFonts w:ascii="Arial" w:hAnsi="Arial" w:cs="Arial"/>
          <w:color w:val="000000"/>
          <w:sz w:val="24"/>
          <w:szCs w:val="24"/>
        </w:rPr>
        <w:t>собеседование по вопросам, обозначенным в билете. Все вопросы соответствуют списку, предполагаемому программой. Студенту предоставляется возможность произвольного выбора билета, на подготовку ответа студенту дается 45 мин, на сам ответ – 15-20 мин.</w:t>
      </w:r>
    </w:p>
    <w:p w:rsidR="005372AF" w:rsidRPr="002411C5" w:rsidRDefault="005372AF" w:rsidP="002411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1C5">
        <w:rPr>
          <w:rFonts w:ascii="Arial" w:hAnsi="Arial" w:cs="Arial"/>
          <w:color w:val="000000"/>
          <w:sz w:val="24"/>
          <w:szCs w:val="24"/>
        </w:rPr>
        <w:t xml:space="preserve">Оценка «Отлично» ставится, если студент демонстрирует уровень теоретических знаний и практических навыков, полностью соответствующий содержанию темы. Оценка «Хорошо» ставится, если студент испытывает затруднения при ответе на один из вопросов, но в состоянии представить общее понимание стоящей за ним проблемы или уверенно отвечает на вопрос дополнительный. «Удовлетворительно» ставится в случае, если студент способен детально осветить один из вопросов, однако очень слабо ориентируется во втором; при этом способен ответить на два дополнительных вопроса.  </w:t>
      </w:r>
    </w:p>
    <w:p w:rsidR="005372AF" w:rsidRPr="002411C5" w:rsidRDefault="005372AF" w:rsidP="002411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1C5">
        <w:rPr>
          <w:rFonts w:ascii="Arial" w:hAnsi="Arial" w:cs="Arial"/>
          <w:color w:val="000000"/>
          <w:sz w:val="24"/>
          <w:szCs w:val="24"/>
        </w:rPr>
        <w:t xml:space="preserve">Предполагаемая продолжительность проведения зачета – в расчете 1 час на одного человека. </w:t>
      </w:r>
    </w:p>
    <w:p w:rsidR="002411C5" w:rsidRDefault="002411C5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6D21" w:rsidRPr="002411C5" w:rsidRDefault="00EA6D21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>Список вопросов к зачету</w:t>
      </w:r>
    </w:p>
    <w:p w:rsidR="00EA6D21" w:rsidRPr="002411C5" w:rsidRDefault="00EA6D21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как предмет семиотического анализа</w:t>
      </w: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Язык массовой коммуникации в сети Интернет</w:t>
      </w: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как совокупность знаковых систем</w:t>
      </w: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Специфика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медиатекста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в Интернет как носителя информации и смысла.</w:t>
      </w: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Семиотическое поле </w:t>
      </w: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(смыслы, знаки, ценности, символы).</w:t>
      </w: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Специфика знака как элемента сетевого </w:t>
      </w:r>
      <w:proofErr w:type="spell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медиатекста</w:t>
      </w:r>
      <w:proofErr w:type="spell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Типология знаковых систем, используемых в 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Структурные отношения в </w:t>
      </w: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семиотическом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дискурсе Интернет-СМИ.</w:t>
      </w:r>
    </w:p>
    <w:p w:rsidR="00D87264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Синтактика, семантика, прагматика и их закономерности в 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Человек как создатель и интерпретатор знака в тексте </w:t>
      </w: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  <w:r w:rsidR="00FF5C63"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Соотношение знака и смысла в процессах </w:t>
      </w: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Интернет-коммуникации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Культурные символы, используемые в 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Социально-диалогические факторы в семиотике </w:t>
      </w: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Знак, символ, миф в массовой коммуникации в среде Интернет.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как вербальная знаковая система.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Проблемы социокультурной и территориальной дифференциации языка в Интернет-изданиях. Коммуникативная и когнитивная функции.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Семиотика событийности в </w:t>
      </w:r>
      <w:proofErr w:type="gramStart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F5C63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hAnsi="Arial" w:cs="Arial"/>
          <w:sz w:val="24"/>
          <w:szCs w:val="24"/>
        </w:rPr>
        <w:t xml:space="preserve">Проблема объективности сообщений в </w:t>
      </w:r>
      <w:proofErr w:type="gramStart"/>
      <w:r w:rsidRPr="002411C5">
        <w:rPr>
          <w:rFonts w:ascii="Arial" w:hAnsi="Arial" w:cs="Arial"/>
          <w:sz w:val="24"/>
          <w:szCs w:val="24"/>
        </w:rPr>
        <w:t>Интернет-СМИ</w:t>
      </w:r>
      <w:proofErr w:type="gramEnd"/>
      <w:r w:rsidRPr="002411C5">
        <w:rPr>
          <w:rFonts w:ascii="Arial" w:hAnsi="Arial" w:cs="Arial"/>
          <w:sz w:val="24"/>
          <w:szCs w:val="24"/>
        </w:rPr>
        <w:t>,</w:t>
      </w:r>
    </w:p>
    <w:p w:rsidR="005B39CE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Знаки, смыслы, це</w:t>
      </w:r>
      <w:r w:rsidR="00FF5C63"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нности социально-политического</w:t>
      </w:r>
      <w:r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F5C63"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пространства, используемые в </w:t>
      </w:r>
      <w:proofErr w:type="gramStart"/>
      <w:r w:rsidR="00FF5C63" w:rsidRPr="002411C5">
        <w:rPr>
          <w:rFonts w:ascii="Arial" w:eastAsia="Times New Roman" w:hAnsi="Arial" w:cs="Arial"/>
          <w:bCs/>
          <w:sz w:val="24"/>
          <w:szCs w:val="24"/>
          <w:lang w:eastAsia="ru-RU"/>
        </w:rPr>
        <w:t>Интернет-СМИ</w:t>
      </w:r>
      <w:proofErr w:type="gramEnd"/>
    </w:p>
    <w:p w:rsidR="005B39CE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ind w:left="426" w:hanging="4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hAnsi="Arial" w:cs="Arial"/>
          <w:bCs/>
          <w:sz w:val="24"/>
          <w:szCs w:val="24"/>
        </w:rPr>
        <w:t xml:space="preserve">Семиотика </w:t>
      </w:r>
      <w:proofErr w:type="gramStart"/>
      <w:r w:rsidRPr="002411C5">
        <w:rPr>
          <w:rFonts w:ascii="Arial" w:hAnsi="Arial" w:cs="Arial"/>
          <w:bCs/>
          <w:sz w:val="24"/>
          <w:szCs w:val="24"/>
        </w:rPr>
        <w:t>Интернет-СМИ</w:t>
      </w:r>
      <w:proofErr w:type="gramEnd"/>
      <w:r w:rsidRPr="002411C5">
        <w:rPr>
          <w:rFonts w:ascii="Arial" w:hAnsi="Arial" w:cs="Arial"/>
          <w:bCs/>
          <w:sz w:val="24"/>
          <w:szCs w:val="24"/>
        </w:rPr>
        <w:t xml:space="preserve"> как интерактивных средств массовой коммуникации.</w:t>
      </w:r>
    </w:p>
    <w:p w:rsidR="005B39CE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Семиотические особенности мультимедийных средств коммуникации</w:t>
      </w:r>
      <w:r w:rsidR="005B39CE" w:rsidRPr="002411C5">
        <w:rPr>
          <w:rFonts w:ascii="Arial" w:hAnsi="Arial" w:cs="Arial"/>
          <w:sz w:val="24"/>
          <w:szCs w:val="24"/>
        </w:rPr>
        <w:t>.</w:t>
      </w:r>
    </w:p>
    <w:p w:rsidR="00331197" w:rsidRPr="002411C5" w:rsidRDefault="00D87264" w:rsidP="002411C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 xml:space="preserve">Медиа-среда и медиа-культура. </w:t>
      </w:r>
    </w:p>
    <w:p w:rsidR="002411C5" w:rsidRDefault="002411C5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7A2A" w:rsidRPr="002411C5" w:rsidRDefault="006D7A2A" w:rsidP="002411C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sz w:val="24"/>
          <w:szCs w:val="24"/>
        </w:rPr>
        <w:t>Барт Р. Система моды. Статьи по семиотике культуры. М., 2003.</w:t>
      </w:r>
    </w:p>
    <w:p w:rsidR="00AD7DDB" w:rsidRPr="002411C5" w:rsidRDefault="00965523" w:rsidP="002411C5">
      <w:pPr>
        <w:pStyle w:val="a5"/>
        <w:numPr>
          <w:ilvl w:val="0"/>
          <w:numId w:val="2"/>
        </w:numPr>
        <w:rPr>
          <w:rFonts w:ascii="Arial" w:hAnsi="Arial" w:cs="Arial"/>
        </w:rPr>
      </w:pPr>
      <w:hyperlink r:id="rId5" w:history="1">
        <w:r w:rsidR="00AD7DDB" w:rsidRPr="002411C5">
          <w:rPr>
            <w:rFonts w:ascii="Arial" w:eastAsia="Mangal" w:hAnsi="Arial" w:cs="Arial"/>
            <w:color w:val="000000"/>
            <w:lang w:eastAsia="hi-IN" w:bidi="hi-IN"/>
          </w:rPr>
          <w:t xml:space="preserve">Демьянков В.З. «Событие» в семантике, прагматике и в координатах интерпретации текста </w:t>
        </w:r>
      </w:hyperlink>
      <w:r w:rsidR="00AD7DDB" w:rsidRPr="002411C5">
        <w:rPr>
          <w:rFonts w:ascii="Arial" w:eastAsia="Mangal" w:hAnsi="Arial" w:cs="Arial"/>
          <w:color w:val="000000"/>
          <w:lang w:eastAsia="hi-IN" w:bidi="hi-IN"/>
        </w:rPr>
        <w:t xml:space="preserve">// </w:t>
      </w:r>
      <w:proofErr w:type="spellStart"/>
      <w:r w:rsidR="00AD7DDB" w:rsidRPr="002411C5">
        <w:rPr>
          <w:rFonts w:ascii="Arial" w:hAnsi="Arial" w:cs="Arial"/>
        </w:rPr>
        <w:t>Изв</w:t>
      </w:r>
      <w:proofErr w:type="spellEnd"/>
      <w:r w:rsidR="00AD7DDB" w:rsidRPr="002411C5">
        <w:rPr>
          <w:rFonts w:ascii="Arial" w:hAnsi="Arial" w:cs="Arial"/>
        </w:rPr>
        <w:t>. АН СССР. Серия литературы и языка. 1983. Т. 42. № 4. С.320-329.</w:t>
      </w:r>
    </w:p>
    <w:p w:rsidR="006D7A2A" w:rsidRPr="002411C5" w:rsidRDefault="006D7A2A" w:rsidP="002411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Жинкин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Н. И. Язык-речь-творчество: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Избр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. труды // Исследования по семиотике, психолингвистике, поэтике. М., 1998.</w:t>
      </w:r>
    </w:p>
    <w:p w:rsidR="006A69C3" w:rsidRPr="002411C5" w:rsidRDefault="006A69C3" w:rsidP="002411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>Мартынов В. В. Основы семантического кодирования: Опыт представления и преобразования знаний. Минск, 2001.</w:t>
      </w:r>
    </w:p>
    <w:p w:rsidR="005B04CA" w:rsidRPr="002411C5" w:rsidRDefault="005B04CA" w:rsidP="002411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Почепцов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Г. Г. Коммуникативные технологии двадцатого века. М.-К., 2000.</w:t>
      </w:r>
    </w:p>
    <w:p w:rsidR="005B04CA" w:rsidRPr="002411C5" w:rsidRDefault="005B04CA" w:rsidP="002411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Розин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В. Семиотические исследования. М., 2001.</w:t>
      </w:r>
    </w:p>
    <w:p w:rsidR="006D7A2A" w:rsidRPr="002411C5" w:rsidRDefault="006D7A2A" w:rsidP="002411C5">
      <w:pPr>
        <w:pStyle w:val="LTGliederung1"/>
        <w:numPr>
          <w:ilvl w:val="0"/>
          <w:numId w:val="2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411C5">
        <w:rPr>
          <w:rFonts w:ascii="Arial" w:hAnsi="Arial" w:cs="Arial"/>
          <w:iCs/>
          <w:sz w:val="24"/>
          <w:szCs w:val="24"/>
        </w:rPr>
        <w:t>Юдина Т.В.</w:t>
      </w:r>
      <w:r w:rsidRPr="002411C5">
        <w:rPr>
          <w:rFonts w:ascii="Arial" w:hAnsi="Arial" w:cs="Arial"/>
          <w:sz w:val="24"/>
          <w:szCs w:val="24"/>
        </w:rPr>
        <w:t xml:space="preserve"> Универсальные и специфические характеристики Интернета как формы коммуникации // Язык СМИ как объект междисциплинарного исследования /Под ред. Володиной М.Н. М.: Изд-во МГУ, 2003. С.401-407.</w:t>
      </w:r>
    </w:p>
    <w:p w:rsidR="00BD14BA" w:rsidRPr="002411C5" w:rsidRDefault="00BD14BA" w:rsidP="002411C5">
      <w:pPr>
        <w:pStyle w:val="LTGliederung1"/>
        <w:spacing w:before="0" w:line="240" w:lineRule="auto"/>
        <w:ind w:left="720"/>
        <w:rPr>
          <w:rFonts w:ascii="Arial" w:hAnsi="Arial" w:cs="Arial"/>
          <w:sz w:val="24"/>
          <w:szCs w:val="24"/>
        </w:rPr>
      </w:pP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331197" w:rsidRPr="002411C5" w:rsidRDefault="00331197" w:rsidP="002411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4CA" w:rsidRPr="002411C5" w:rsidRDefault="005B04CA" w:rsidP="002411C5">
      <w:pPr>
        <w:pStyle w:val="a5"/>
        <w:numPr>
          <w:ilvl w:val="0"/>
          <w:numId w:val="13"/>
        </w:numPr>
        <w:rPr>
          <w:rFonts w:ascii="Arial" w:hAnsi="Arial" w:cs="Arial"/>
        </w:rPr>
      </w:pPr>
      <w:r w:rsidRPr="002411C5">
        <w:rPr>
          <w:rFonts w:ascii="Arial" w:hAnsi="Arial" w:cs="Arial"/>
          <w:iCs/>
        </w:rPr>
        <w:t>Артамонова Ю.Д., Кузнецов В.Г.</w:t>
      </w:r>
      <w:r w:rsidRPr="002411C5">
        <w:rPr>
          <w:rFonts w:ascii="Arial" w:hAnsi="Arial" w:cs="Arial"/>
        </w:rPr>
        <w:t xml:space="preserve"> Герменевтический аспект языка СМИ // Язык СМИ как объект междисциплинарного исследования /Под ред. Володиной М.Н. М.: Изд-во МГУ, 2003. С.32-49.</w:t>
      </w:r>
    </w:p>
    <w:p w:rsidR="005B04CA" w:rsidRPr="002411C5" w:rsidRDefault="005B04CA" w:rsidP="002411C5">
      <w:pPr>
        <w:pStyle w:val="a3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411C5">
        <w:rPr>
          <w:rFonts w:ascii="Arial" w:hAnsi="Arial" w:cs="Arial"/>
          <w:sz w:val="24"/>
          <w:szCs w:val="24"/>
        </w:rPr>
        <w:t>Вежбицкая</w:t>
      </w:r>
      <w:proofErr w:type="spellEnd"/>
      <w:r w:rsidRPr="002411C5">
        <w:rPr>
          <w:rFonts w:ascii="Arial" w:hAnsi="Arial" w:cs="Arial"/>
          <w:sz w:val="24"/>
          <w:szCs w:val="24"/>
        </w:rPr>
        <w:t xml:space="preserve"> А. Семантические универсалии и описание языков. М., 1999.</w:t>
      </w:r>
    </w:p>
    <w:p w:rsidR="00EF665C" w:rsidRPr="002411C5" w:rsidRDefault="00EF665C" w:rsidP="002411C5">
      <w:pPr>
        <w:pStyle w:val="a5"/>
        <w:numPr>
          <w:ilvl w:val="0"/>
          <w:numId w:val="13"/>
        </w:numPr>
        <w:rPr>
          <w:rFonts w:ascii="Arial" w:hAnsi="Arial" w:cs="Arial"/>
        </w:rPr>
      </w:pPr>
      <w:r w:rsidRPr="002411C5">
        <w:rPr>
          <w:rFonts w:ascii="Arial" w:hAnsi="Arial" w:cs="Arial"/>
          <w:iCs/>
        </w:rPr>
        <w:t>Володина М.Н.</w:t>
      </w:r>
      <w:r w:rsidRPr="002411C5">
        <w:rPr>
          <w:rFonts w:ascii="Arial" w:hAnsi="Arial" w:cs="Arial"/>
        </w:rPr>
        <w:t xml:space="preserve"> Язык СМИ – основное средство воздействия на массовое сознание // Язык СМИ как объект междисциплинарного исследования /Под ред. Володиной М.Н. М.: Изд-во МГУ, 2003. С.9-31.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>Жан Ж. Знаки и символы. М., 2002.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Иванов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Вяч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. Вс. Избранные труды по семиотике и истории культуры. В 2-х тт. М., 1999.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Кастельс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М. Информационная эпоха: экономика, общество, культура. М., 2000.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>Леонтьев Д. А. Психология смысла: природа, строение и динамика смысловой реальности.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Лотман Ю. М.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Семиосфера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. СПб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2000.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Мартин Б., </w:t>
      </w: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Рингхэм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Ф. Словарь семиотики. Пер. с англ.2010.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>Почепцов</w:t>
      </w:r>
      <w:proofErr w:type="spell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 Г. Г. Русская семиотика. М., 2001.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>Реклама: Внушение и манипуляция. М., 2001.</w:t>
      </w:r>
    </w:p>
    <w:p w:rsidR="00435673" w:rsidRPr="002411C5" w:rsidRDefault="00435673" w:rsidP="002411C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11C5">
        <w:rPr>
          <w:rFonts w:ascii="Arial" w:eastAsia="Times New Roman" w:hAnsi="Arial" w:cs="Arial"/>
          <w:sz w:val="24"/>
          <w:szCs w:val="24"/>
          <w:lang w:eastAsia="ru-RU"/>
        </w:rPr>
        <w:t>Соколов А. В. Общая теория социальной коммуникации: Учеб. Пособие. СПб</w:t>
      </w:r>
      <w:proofErr w:type="gramStart"/>
      <w:r w:rsidRPr="002411C5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2411C5">
        <w:rPr>
          <w:rFonts w:ascii="Arial" w:eastAsia="Times New Roman" w:hAnsi="Arial" w:cs="Arial"/>
          <w:sz w:val="24"/>
          <w:szCs w:val="24"/>
          <w:lang w:eastAsia="ru-RU"/>
        </w:rPr>
        <w:t>2002.</w:t>
      </w:r>
    </w:p>
    <w:sectPr w:rsidR="00435673" w:rsidRPr="002411C5" w:rsidSect="0096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4D6"/>
    <w:multiLevelType w:val="hybridMultilevel"/>
    <w:tmpl w:val="C382D37A"/>
    <w:lvl w:ilvl="0" w:tplc="CCFC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5713"/>
    <w:multiLevelType w:val="hybridMultilevel"/>
    <w:tmpl w:val="84B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4C8"/>
    <w:multiLevelType w:val="hybridMultilevel"/>
    <w:tmpl w:val="88D60A40"/>
    <w:lvl w:ilvl="0" w:tplc="BD1A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2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2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C1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65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7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F57D2A"/>
    <w:multiLevelType w:val="hybridMultilevel"/>
    <w:tmpl w:val="D20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60AE"/>
    <w:multiLevelType w:val="hybridMultilevel"/>
    <w:tmpl w:val="8EB0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4DE5"/>
    <w:multiLevelType w:val="hybridMultilevel"/>
    <w:tmpl w:val="B84A700A"/>
    <w:lvl w:ilvl="0" w:tplc="CC66116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1AB0"/>
    <w:multiLevelType w:val="hybridMultilevel"/>
    <w:tmpl w:val="1200C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8438A"/>
    <w:multiLevelType w:val="hybridMultilevel"/>
    <w:tmpl w:val="3778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54992"/>
    <w:multiLevelType w:val="hybridMultilevel"/>
    <w:tmpl w:val="3C667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5F2"/>
    <w:multiLevelType w:val="hybridMultilevel"/>
    <w:tmpl w:val="E4146906"/>
    <w:lvl w:ilvl="0" w:tplc="CC66116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71F1"/>
    <w:multiLevelType w:val="hybridMultilevel"/>
    <w:tmpl w:val="F52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C4FC9"/>
    <w:multiLevelType w:val="hybridMultilevel"/>
    <w:tmpl w:val="11B4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7038"/>
    <w:rsid w:val="00097F86"/>
    <w:rsid w:val="000D7B59"/>
    <w:rsid w:val="000E306A"/>
    <w:rsid w:val="001102EC"/>
    <w:rsid w:val="0011101F"/>
    <w:rsid w:val="001B26E5"/>
    <w:rsid w:val="002015A3"/>
    <w:rsid w:val="002158A0"/>
    <w:rsid w:val="0023109D"/>
    <w:rsid w:val="00237369"/>
    <w:rsid w:val="002411C5"/>
    <w:rsid w:val="00331197"/>
    <w:rsid w:val="00344D21"/>
    <w:rsid w:val="00346CBB"/>
    <w:rsid w:val="00396A0D"/>
    <w:rsid w:val="0039755E"/>
    <w:rsid w:val="003A7FEA"/>
    <w:rsid w:val="003C3CB7"/>
    <w:rsid w:val="00405FF4"/>
    <w:rsid w:val="004268A1"/>
    <w:rsid w:val="00435673"/>
    <w:rsid w:val="005372AF"/>
    <w:rsid w:val="00547C64"/>
    <w:rsid w:val="005567C9"/>
    <w:rsid w:val="00597AE4"/>
    <w:rsid w:val="005B04CA"/>
    <w:rsid w:val="005B39CE"/>
    <w:rsid w:val="00607DCD"/>
    <w:rsid w:val="00637567"/>
    <w:rsid w:val="00664CBA"/>
    <w:rsid w:val="006A69C3"/>
    <w:rsid w:val="006B5357"/>
    <w:rsid w:val="006D7A2A"/>
    <w:rsid w:val="00734C69"/>
    <w:rsid w:val="00744A2B"/>
    <w:rsid w:val="007C300D"/>
    <w:rsid w:val="00847E62"/>
    <w:rsid w:val="008541CE"/>
    <w:rsid w:val="008614AB"/>
    <w:rsid w:val="00876D66"/>
    <w:rsid w:val="008D361D"/>
    <w:rsid w:val="0091206E"/>
    <w:rsid w:val="0095649D"/>
    <w:rsid w:val="00965523"/>
    <w:rsid w:val="00997038"/>
    <w:rsid w:val="009A3756"/>
    <w:rsid w:val="009F7937"/>
    <w:rsid w:val="009F7A53"/>
    <w:rsid w:val="00A00059"/>
    <w:rsid w:val="00A36721"/>
    <w:rsid w:val="00A44FDD"/>
    <w:rsid w:val="00A521CB"/>
    <w:rsid w:val="00A669E4"/>
    <w:rsid w:val="00A83215"/>
    <w:rsid w:val="00A858D4"/>
    <w:rsid w:val="00AC679F"/>
    <w:rsid w:val="00AD7DDB"/>
    <w:rsid w:val="00AE331A"/>
    <w:rsid w:val="00B25C10"/>
    <w:rsid w:val="00B56A30"/>
    <w:rsid w:val="00B852CF"/>
    <w:rsid w:val="00BC1167"/>
    <w:rsid w:val="00BD14BA"/>
    <w:rsid w:val="00C20E9E"/>
    <w:rsid w:val="00CF47C7"/>
    <w:rsid w:val="00D00248"/>
    <w:rsid w:val="00D027AD"/>
    <w:rsid w:val="00D76EAC"/>
    <w:rsid w:val="00D87264"/>
    <w:rsid w:val="00D94AC8"/>
    <w:rsid w:val="00DA0EF1"/>
    <w:rsid w:val="00DD73C7"/>
    <w:rsid w:val="00E058BC"/>
    <w:rsid w:val="00E324FB"/>
    <w:rsid w:val="00E93347"/>
    <w:rsid w:val="00EA6D21"/>
    <w:rsid w:val="00EC51DD"/>
    <w:rsid w:val="00ED695C"/>
    <w:rsid w:val="00EF665C"/>
    <w:rsid w:val="00F445F1"/>
    <w:rsid w:val="00F76948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97"/>
    <w:pPr>
      <w:ind w:left="720"/>
      <w:contextualSpacing/>
    </w:pPr>
  </w:style>
  <w:style w:type="paragraph" w:customStyle="1" w:styleId="LTGliederung1">
    <w:name w:val="???????~LT~Gliederung 1"/>
    <w:rsid w:val="0033119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EF665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665C"/>
    <w:pPr>
      <w:spacing w:after="0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97"/>
    <w:pPr>
      <w:ind w:left="720"/>
      <w:contextualSpacing/>
    </w:pPr>
  </w:style>
  <w:style w:type="paragraph" w:customStyle="1" w:styleId="LTGliederung1">
    <w:name w:val="???????~LT~Gliederung 1"/>
    <w:rsid w:val="00331197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EF665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665C"/>
    <w:pPr>
      <w:spacing w:after="0" w:line="240" w:lineRule="auto"/>
      <w:ind w:firstLine="4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235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5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2348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63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21355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072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73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3571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82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18664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4726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945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5820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9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4687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087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621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7627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31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2560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926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149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5639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45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17086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5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9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7265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236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4073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103195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663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612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ECECEC"/>
                            <w:left w:val="single" w:sz="6" w:space="0" w:color="ECECEC"/>
                            <w:bottom w:val="single" w:sz="6" w:space="0" w:color="ECECEC"/>
                            <w:right w:val="single" w:sz="6" w:space="0" w:color="ECECEC"/>
                          </w:divBdr>
                          <w:divsChild>
                            <w:div w:id="169549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1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single" w:sz="6" w:space="0" w:color="ECECEC"/>
                                    <w:left w:val="single" w:sz="6" w:space="0" w:color="ECECEC"/>
                                    <w:bottom w:val="single" w:sz="6" w:space="0" w:color="ECECEC"/>
                                    <w:right w:val="single" w:sz="6" w:space="0" w:color="ECECEC"/>
                                  </w:divBdr>
                                  <w:divsChild>
                                    <w:div w:id="201198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lex.ru/IZV4_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l.feshchenko</cp:lastModifiedBy>
  <cp:revision>3</cp:revision>
  <dcterms:created xsi:type="dcterms:W3CDTF">2012-11-30T09:53:00Z</dcterms:created>
  <dcterms:modified xsi:type="dcterms:W3CDTF">2012-11-30T09:59:00Z</dcterms:modified>
</cp:coreProperties>
</file>