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05" w:rsidRPr="005D6F05" w:rsidRDefault="005D6F05" w:rsidP="005D6F05">
      <w:pPr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5D6F05">
        <w:rPr>
          <w:rFonts w:eastAsia="Times New Roman" w:cs="Times New Roman"/>
          <w:b/>
          <w:i/>
          <w:szCs w:val="28"/>
          <w:lang w:eastAsia="ru-RU"/>
        </w:rPr>
        <w:t>А.В.Лубянов</w:t>
      </w:r>
      <w:proofErr w:type="spellEnd"/>
    </w:p>
    <w:p w:rsidR="005D6F05" w:rsidRPr="005D6F05" w:rsidRDefault="005D6F05" w:rsidP="005D6F05">
      <w:pPr>
        <w:rPr>
          <w:rFonts w:eastAsia="Times New Roman" w:cs="Times New Roman"/>
          <w:i/>
          <w:szCs w:val="28"/>
          <w:lang w:eastAsia="ru-RU"/>
        </w:rPr>
      </w:pPr>
      <w:r w:rsidRPr="005D6F05">
        <w:rPr>
          <w:rFonts w:eastAsia="Times New Roman" w:cs="Times New Roman"/>
          <w:i/>
          <w:szCs w:val="28"/>
          <w:lang w:eastAsia="ru-RU"/>
        </w:rPr>
        <w:t>Южный федеральный университет</w:t>
      </w:r>
    </w:p>
    <w:p w:rsidR="005D6F05" w:rsidRPr="005D6F05" w:rsidRDefault="005D6F05" w:rsidP="005D6F05">
      <w:pPr>
        <w:rPr>
          <w:rFonts w:eastAsia="Times New Roman" w:cs="Times New Roman"/>
          <w:i/>
          <w:szCs w:val="28"/>
          <w:lang w:eastAsia="ru-RU"/>
        </w:rPr>
      </w:pPr>
    </w:p>
    <w:p w:rsidR="0023152E" w:rsidRDefault="0023152E" w:rsidP="005D6F05">
      <w:pPr>
        <w:rPr>
          <w:rFonts w:eastAsia="Times New Roman" w:cs="Times New Roman"/>
          <w:b/>
          <w:szCs w:val="28"/>
          <w:lang w:eastAsia="ru-RU"/>
        </w:rPr>
      </w:pPr>
      <w:r w:rsidRPr="006E52DA">
        <w:rPr>
          <w:rFonts w:eastAsia="Times New Roman" w:cs="Times New Roman"/>
          <w:b/>
          <w:szCs w:val="28"/>
          <w:lang w:eastAsia="ru-RU"/>
        </w:rPr>
        <w:t>М</w:t>
      </w:r>
      <w:r w:rsidR="000542D1">
        <w:rPr>
          <w:rFonts w:eastAsia="Times New Roman" w:cs="Times New Roman"/>
          <w:b/>
          <w:szCs w:val="28"/>
          <w:lang w:eastAsia="ru-RU"/>
        </w:rPr>
        <w:t>ЕДИ</w:t>
      </w:r>
      <w:proofErr w:type="gramStart"/>
      <w:r w:rsidR="000542D1">
        <w:rPr>
          <w:rFonts w:eastAsia="Times New Roman" w:cs="Times New Roman"/>
          <w:b/>
          <w:szCs w:val="28"/>
          <w:lang w:eastAsia="ru-RU"/>
        </w:rPr>
        <w:t>А</w:t>
      </w:r>
      <w:r w:rsidR="0058333E">
        <w:rPr>
          <w:rFonts w:eastAsia="Times New Roman" w:cs="Times New Roman"/>
          <w:b/>
          <w:szCs w:val="28"/>
          <w:lang w:eastAsia="ru-RU"/>
        </w:rPr>
        <w:t>-</w:t>
      </w:r>
      <w:proofErr w:type="gramEnd"/>
      <w:r w:rsidR="000542D1">
        <w:rPr>
          <w:rFonts w:eastAsia="Times New Roman" w:cs="Times New Roman"/>
          <w:b/>
          <w:szCs w:val="28"/>
          <w:lang w:eastAsia="ru-RU"/>
        </w:rPr>
        <w:t xml:space="preserve"> ОБРАЗ РОСТОВСКОЙ ОБЛАСТИ </w:t>
      </w:r>
    </w:p>
    <w:p w:rsidR="005D6F05" w:rsidRPr="006E52DA" w:rsidRDefault="005D6F05" w:rsidP="005D6F05">
      <w:pPr>
        <w:rPr>
          <w:rFonts w:eastAsia="Times New Roman" w:cs="Times New Roman"/>
          <w:b/>
          <w:szCs w:val="28"/>
          <w:lang w:eastAsia="ru-RU"/>
        </w:rPr>
      </w:pPr>
    </w:p>
    <w:p w:rsidR="0023152E" w:rsidRPr="006E52DA" w:rsidRDefault="0023152E" w:rsidP="000542D1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6E52DA">
        <w:rPr>
          <w:rFonts w:eastAsia="Times New Roman" w:cs="Times New Roman"/>
          <w:szCs w:val="28"/>
          <w:lang w:eastAsia="ru-RU"/>
        </w:rPr>
        <w:t>В Ростовской области</w:t>
      </w:r>
      <w:r w:rsidR="000542D1">
        <w:rPr>
          <w:rFonts w:eastAsia="Times New Roman" w:cs="Times New Roman"/>
          <w:szCs w:val="28"/>
          <w:lang w:eastAsia="ru-RU"/>
        </w:rPr>
        <w:t>,</w:t>
      </w:r>
      <w:r w:rsidRPr="006E52DA">
        <w:rPr>
          <w:rFonts w:eastAsia="Times New Roman" w:cs="Times New Roman"/>
          <w:szCs w:val="28"/>
          <w:lang w:eastAsia="ru-RU"/>
        </w:rPr>
        <w:t xml:space="preserve"> </w:t>
      </w:r>
      <w:r w:rsidR="000542D1">
        <w:rPr>
          <w:rFonts w:eastAsia="Times New Roman" w:cs="Times New Roman"/>
          <w:szCs w:val="28"/>
          <w:lang w:eastAsia="ru-RU"/>
        </w:rPr>
        <w:t>нес</w:t>
      </w:r>
      <w:r w:rsidR="008F2CF7">
        <w:rPr>
          <w:rFonts w:eastAsia="Times New Roman" w:cs="Times New Roman"/>
          <w:szCs w:val="28"/>
          <w:lang w:eastAsia="ru-RU"/>
        </w:rPr>
        <w:t xml:space="preserve">мотря на разрозненные опыты </w:t>
      </w:r>
      <w:r w:rsidRPr="006E52DA">
        <w:rPr>
          <w:rFonts w:eastAsia="Times New Roman" w:cs="Times New Roman"/>
          <w:szCs w:val="28"/>
          <w:lang w:eastAsia="ru-RU"/>
        </w:rPr>
        <w:t>конструирования имиджа территории</w:t>
      </w:r>
      <w:r w:rsidR="008F2CF7">
        <w:rPr>
          <w:rFonts w:eastAsia="Times New Roman" w:cs="Times New Roman"/>
          <w:szCs w:val="28"/>
          <w:lang w:eastAsia="ru-RU"/>
        </w:rPr>
        <w:t xml:space="preserve">, </w:t>
      </w:r>
      <w:r w:rsidRPr="006E52DA">
        <w:rPr>
          <w:rFonts w:eastAsia="Times New Roman" w:cs="Times New Roman"/>
          <w:szCs w:val="28"/>
          <w:lang w:eastAsia="ru-RU"/>
        </w:rPr>
        <w:t xml:space="preserve">единая </w:t>
      </w:r>
      <w:proofErr w:type="spellStart"/>
      <w:r w:rsidRPr="006E52DA">
        <w:rPr>
          <w:rFonts w:eastAsia="Times New Roman" w:cs="Times New Roman"/>
          <w:szCs w:val="28"/>
          <w:lang w:eastAsia="ru-RU"/>
        </w:rPr>
        <w:t>брендинговая</w:t>
      </w:r>
      <w:proofErr w:type="spellEnd"/>
      <w:r w:rsidRPr="006E52DA">
        <w:rPr>
          <w:rFonts w:eastAsia="Times New Roman" w:cs="Times New Roman"/>
          <w:szCs w:val="28"/>
          <w:lang w:eastAsia="ru-RU"/>
        </w:rPr>
        <w:t xml:space="preserve"> стратегия пока отсутствует, и это проявляется </w:t>
      </w:r>
      <w:r w:rsidR="00F075D4">
        <w:rPr>
          <w:rFonts w:eastAsia="Times New Roman" w:cs="Times New Roman"/>
          <w:szCs w:val="28"/>
          <w:lang w:eastAsia="ru-RU"/>
        </w:rPr>
        <w:t>в противоре</w:t>
      </w:r>
      <w:r w:rsidR="000542D1">
        <w:rPr>
          <w:rFonts w:eastAsia="Times New Roman" w:cs="Times New Roman"/>
          <w:szCs w:val="28"/>
          <w:lang w:eastAsia="ru-RU"/>
        </w:rPr>
        <w:t>чии содержания информационных ка</w:t>
      </w:r>
      <w:r w:rsidR="002549DA">
        <w:rPr>
          <w:rFonts w:eastAsia="Times New Roman" w:cs="Times New Roman"/>
          <w:szCs w:val="28"/>
          <w:lang w:eastAsia="ru-RU"/>
        </w:rPr>
        <w:t xml:space="preserve">мпаний (2007-2012 гг.) </w:t>
      </w:r>
      <w:r w:rsidR="00F075D4">
        <w:rPr>
          <w:rFonts w:eastAsia="Times New Roman" w:cs="Times New Roman"/>
          <w:szCs w:val="28"/>
          <w:lang w:eastAsia="ru-RU"/>
        </w:rPr>
        <w:t xml:space="preserve">и </w:t>
      </w:r>
      <w:r w:rsidRPr="006E52DA">
        <w:rPr>
          <w:rFonts w:eastAsia="Times New Roman" w:cs="Times New Roman"/>
          <w:szCs w:val="28"/>
          <w:lang w:eastAsia="ru-RU"/>
        </w:rPr>
        <w:t xml:space="preserve">в </w:t>
      </w:r>
      <w:r w:rsidR="00F075D4">
        <w:rPr>
          <w:rFonts w:eastAsia="Times New Roman" w:cs="Times New Roman"/>
          <w:szCs w:val="28"/>
          <w:lang w:eastAsia="ru-RU"/>
        </w:rPr>
        <w:t xml:space="preserve">искаженном </w:t>
      </w:r>
      <w:proofErr w:type="spellStart"/>
      <w:r w:rsidR="00F075D4">
        <w:rPr>
          <w:rFonts w:eastAsia="Times New Roman" w:cs="Times New Roman"/>
          <w:szCs w:val="28"/>
          <w:lang w:eastAsia="ru-RU"/>
        </w:rPr>
        <w:t>меди</w:t>
      </w:r>
      <w:proofErr w:type="gramStart"/>
      <w:r w:rsidR="00F075D4">
        <w:rPr>
          <w:rFonts w:eastAsia="Times New Roman" w:cs="Times New Roman"/>
          <w:szCs w:val="28"/>
          <w:lang w:eastAsia="ru-RU"/>
        </w:rPr>
        <w:t>а</w:t>
      </w:r>
      <w:proofErr w:type="spellEnd"/>
      <w:r w:rsidR="0058333E">
        <w:rPr>
          <w:rFonts w:eastAsia="Times New Roman" w:cs="Times New Roman"/>
          <w:szCs w:val="28"/>
          <w:lang w:eastAsia="ru-RU"/>
        </w:rPr>
        <w:t>-</w:t>
      </w:r>
      <w:proofErr w:type="gramEnd"/>
      <w:r w:rsidR="00F075D4">
        <w:rPr>
          <w:rFonts w:eastAsia="Times New Roman" w:cs="Times New Roman"/>
          <w:szCs w:val="28"/>
          <w:lang w:eastAsia="ru-RU"/>
        </w:rPr>
        <w:t xml:space="preserve"> образе Ростовской области. В частности, в этот п</w:t>
      </w:r>
      <w:r w:rsidR="000542D1">
        <w:rPr>
          <w:rFonts w:eastAsia="Times New Roman" w:cs="Times New Roman"/>
          <w:szCs w:val="28"/>
          <w:lang w:eastAsia="ru-RU"/>
        </w:rPr>
        <w:t>ериод основные информационные ка</w:t>
      </w:r>
      <w:r w:rsidR="00F075D4">
        <w:rPr>
          <w:rFonts w:eastAsia="Times New Roman" w:cs="Times New Roman"/>
          <w:szCs w:val="28"/>
          <w:lang w:eastAsia="ru-RU"/>
        </w:rPr>
        <w:t xml:space="preserve">мпании были посвящены празднованиям 70- и 75-летий области. </w:t>
      </w:r>
      <w:r w:rsidRPr="006E52DA">
        <w:rPr>
          <w:rFonts w:eastAsia="Times New Roman" w:cs="Times New Roman"/>
          <w:szCs w:val="28"/>
          <w:lang w:eastAsia="ru-RU"/>
        </w:rPr>
        <w:t xml:space="preserve">Слоганы </w:t>
      </w:r>
      <w:r w:rsidR="00F075D4">
        <w:rPr>
          <w:rFonts w:eastAsia="Times New Roman" w:cs="Times New Roman"/>
          <w:szCs w:val="28"/>
          <w:lang w:eastAsia="ru-RU"/>
        </w:rPr>
        <w:t xml:space="preserve">этих </w:t>
      </w:r>
      <w:r w:rsidRPr="006E52DA">
        <w:rPr>
          <w:rFonts w:eastAsia="Times New Roman" w:cs="Times New Roman"/>
          <w:szCs w:val="28"/>
          <w:lang w:eastAsia="ru-RU"/>
        </w:rPr>
        <w:t>кампаний</w:t>
      </w:r>
      <w:r w:rsidR="00F075D4">
        <w:rPr>
          <w:rFonts w:eastAsia="Times New Roman" w:cs="Times New Roman"/>
          <w:szCs w:val="28"/>
          <w:lang w:eastAsia="ru-RU"/>
        </w:rPr>
        <w:t>:</w:t>
      </w:r>
      <w:r w:rsidRPr="006E52DA">
        <w:rPr>
          <w:rFonts w:eastAsia="Times New Roman" w:cs="Times New Roman"/>
          <w:szCs w:val="28"/>
          <w:lang w:eastAsia="ru-RU"/>
        </w:rPr>
        <w:t xml:space="preserve"> «Ростовская область – земля, которую мы любим» и «Ростовская область. </w:t>
      </w:r>
      <w:proofErr w:type="gramStart"/>
      <w:r w:rsidRPr="006E52DA">
        <w:rPr>
          <w:rFonts w:eastAsia="Times New Roman" w:cs="Times New Roman"/>
          <w:szCs w:val="28"/>
          <w:lang w:eastAsia="ru-RU"/>
        </w:rPr>
        <w:t>Для нас Россия начинается здесь»</w:t>
      </w:r>
      <w:r w:rsidR="00F075D4">
        <w:rPr>
          <w:rFonts w:eastAsia="Times New Roman" w:cs="Times New Roman"/>
          <w:szCs w:val="28"/>
          <w:lang w:eastAsia="ru-RU"/>
        </w:rPr>
        <w:t xml:space="preserve">, </w:t>
      </w:r>
      <w:r w:rsidR="00B2230E" w:rsidRPr="00B2230E">
        <w:rPr>
          <w:rFonts w:eastAsia="Times New Roman" w:cs="Times New Roman"/>
          <w:szCs w:val="28"/>
          <w:lang w:eastAsia="ru-RU"/>
        </w:rPr>
        <w:t xml:space="preserve"> </w:t>
      </w:r>
      <w:r w:rsidR="00F075D4">
        <w:rPr>
          <w:rFonts w:eastAsia="Times New Roman" w:cs="Times New Roman"/>
          <w:szCs w:val="28"/>
          <w:lang w:eastAsia="ru-RU"/>
        </w:rPr>
        <w:t>-</w:t>
      </w:r>
      <w:r w:rsidR="00B2230E" w:rsidRPr="00B2230E">
        <w:rPr>
          <w:rFonts w:eastAsia="Times New Roman" w:cs="Times New Roman"/>
          <w:szCs w:val="28"/>
          <w:lang w:eastAsia="ru-RU"/>
        </w:rPr>
        <w:t xml:space="preserve"> </w:t>
      </w:r>
      <w:r w:rsidR="00F075D4">
        <w:rPr>
          <w:rFonts w:eastAsia="Times New Roman" w:cs="Times New Roman"/>
          <w:szCs w:val="28"/>
          <w:lang w:eastAsia="ru-RU"/>
        </w:rPr>
        <w:t xml:space="preserve"> </w:t>
      </w:r>
      <w:r w:rsidR="000542D1">
        <w:rPr>
          <w:rFonts w:eastAsia="Times New Roman" w:cs="Times New Roman"/>
          <w:szCs w:val="28"/>
          <w:lang w:eastAsia="ru-RU"/>
        </w:rPr>
        <w:t>типичны для позиционирования Д</w:t>
      </w:r>
      <w:r w:rsidRPr="006E52DA">
        <w:rPr>
          <w:rFonts w:eastAsia="Times New Roman" w:cs="Times New Roman"/>
          <w:szCs w:val="28"/>
          <w:lang w:eastAsia="ru-RU"/>
        </w:rPr>
        <w:t>онского края  как щедрого и  гостеприимного.</w:t>
      </w:r>
      <w:proofErr w:type="gramEnd"/>
      <w:r w:rsidRPr="006E52DA">
        <w:rPr>
          <w:rFonts w:eastAsia="Times New Roman" w:cs="Times New Roman"/>
          <w:szCs w:val="28"/>
          <w:lang w:eastAsia="ru-RU"/>
        </w:rPr>
        <w:t xml:space="preserve"> </w:t>
      </w:r>
      <w:r w:rsidR="00F075D4">
        <w:rPr>
          <w:rFonts w:eastAsia="Times New Roman" w:cs="Times New Roman"/>
          <w:szCs w:val="28"/>
          <w:lang w:eastAsia="ru-RU"/>
        </w:rPr>
        <w:t>Д</w:t>
      </w:r>
      <w:r w:rsidR="0058333E">
        <w:rPr>
          <w:rFonts w:eastAsia="Times New Roman" w:cs="Times New Roman"/>
          <w:szCs w:val="28"/>
          <w:lang w:eastAsia="ru-RU"/>
        </w:rPr>
        <w:t>ля привлечения</w:t>
      </w:r>
      <w:r w:rsidRPr="006E52DA">
        <w:rPr>
          <w:rFonts w:eastAsia="Times New Roman" w:cs="Times New Roman"/>
          <w:szCs w:val="28"/>
          <w:lang w:eastAsia="ru-RU"/>
        </w:rPr>
        <w:t xml:space="preserve"> инвесторов  используются такие конструкты</w:t>
      </w:r>
      <w:r w:rsidR="0058333E">
        <w:rPr>
          <w:rFonts w:eastAsia="Times New Roman" w:cs="Times New Roman"/>
          <w:szCs w:val="28"/>
          <w:lang w:eastAsia="ru-RU"/>
        </w:rPr>
        <w:t>,</w:t>
      </w:r>
      <w:r w:rsidRPr="006E52DA">
        <w:rPr>
          <w:rFonts w:eastAsia="Times New Roman" w:cs="Times New Roman"/>
          <w:szCs w:val="28"/>
          <w:lang w:eastAsia="ru-RU"/>
        </w:rPr>
        <w:t xml:space="preserve"> как «Область сказочных возможностей», «Индустриальное сердце Юга России», «Большие возможности малых городов».  </w:t>
      </w:r>
      <w:r w:rsidR="003743E9">
        <w:rPr>
          <w:rFonts w:eastAsia="Times New Roman" w:cs="Times New Roman"/>
          <w:szCs w:val="28"/>
          <w:lang w:eastAsia="ru-RU"/>
        </w:rPr>
        <w:t>О</w:t>
      </w:r>
      <w:r w:rsidRPr="006E52DA">
        <w:rPr>
          <w:rFonts w:eastAsia="Times New Roman" w:cs="Times New Roman"/>
          <w:szCs w:val="28"/>
          <w:lang w:eastAsia="ru-RU"/>
        </w:rPr>
        <w:t>чевидн</w:t>
      </w:r>
      <w:r w:rsidR="003743E9">
        <w:rPr>
          <w:rFonts w:eastAsia="Times New Roman" w:cs="Times New Roman"/>
          <w:szCs w:val="28"/>
          <w:lang w:eastAsia="ru-RU"/>
        </w:rPr>
        <w:t>а</w:t>
      </w:r>
      <w:r w:rsidRPr="006E52DA">
        <w:rPr>
          <w:rFonts w:eastAsia="Times New Roman" w:cs="Times New Roman"/>
          <w:szCs w:val="28"/>
          <w:lang w:eastAsia="ru-RU"/>
        </w:rPr>
        <w:t xml:space="preserve"> ситуация разнонаправленного сигнала. Это приводит к созданию «информационного шума», который в свою очередь размывает сигнал и вызывает отторжение аудитории. На этом фоне популярность сохраняют  традиционные  этнические образы донского региона</w:t>
      </w:r>
      <w:r w:rsidR="0058333E" w:rsidRPr="0058333E">
        <w:rPr>
          <w:rFonts w:eastAsia="Times New Roman" w:cs="Times New Roman"/>
          <w:szCs w:val="28"/>
          <w:lang w:eastAsia="ru-RU"/>
        </w:rPr>
        <w:t>:</w:t>
      </w:r>
      <w:r w:rsidRPr="006E52DA">
        <w:rPr>
          <w:rFonts w:eastAsia="Times New Roman" w:cs="Times New Roman"/>
          <w:szCs w:val="28"/>
          <w:lang w:eastAsia="ru-RU"/>
        </w:rPr>
        <w:t xml:space="preserve"> «Казачий край»,  и ассоциативный ряд, связанный с отдыхом на берегах Дона. </w:t>
      </w:r>
    </w:p>
    <w:p w:rsidR="0023152E" w:rsidRPr="006E52DA" w:rsidRDefault="00196E14" w:rsidP="000542D1">
      <w:pPr>
        <w:spacing w:line="360" w:lineRule="auto"/>
        <w:ind w:right="-284"/>
        <w:rPr>
          <w:rFonts w:eastAsia="Arial" w:cs="Times New Roman"/>
          <w:color w:val="16161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противовес этим кампаниям а</w:t>
      </w:r>
      <w:r w:rsidR="008F2CF7">
        <w:rPr>
          <w:rFonts w:eastAsia="Times New Roman" w:cs="Times New Roman"/>
          <w:szCs w:val="28"/>
          <w:lang w:eastAsia="ru-RU"/>
        </w:rPr>
        <w:t xml:space="preserve">нализ </w:t>
      </w:r>
      <w:r w:rsidR="0023152E" w:rsidRPr="006E52DA">
        <w:rPr>
          <w:rFonts w:eastAsia="Times New Roman" w:cs="Times New Roman"/>
          <w:szCs w:val="28"/>
          <w:lang w:eastAsia="ru-RU"/>
        </w:rPr>
        <w:t>п</w:t>
      </w:r>
      <w:r w:rsidR="000542D1">
        <w:rPr>
          <w:rFonts w:eastAsia="Arial" w:cs="Times New Roman"/>
          <w:color w:val="161616"/>
          <w:szCs w:val="28"/>
          <w:lang w:eastAsia="ru-RU"/>
        </w:rPr>
        <w:t>убликаций в федеральных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и региональных СМИ за </w:t>
      </w:r>
      <w:r w:rsidR="008F2CF7">
        <w:rPr>
          <w:rFonts w:eastAsia="Arial" w:cs="Times New Roman"/>
          <w:color w:val="161616"/>
          <w:szCs w:val="28"/>
          <w:lang w:eastAsia="ru-RU"/>
        </w:rPr>
        <w:t xml:space="preserve">три квартала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2012 года, в которых упоминается Ростовская область</w:t>
      </w:r>
      <w:r w:rsidR="000542D1">
        <w:rPr>
          <w:rFonts w:eastAsia="Arial" w:cs="Times New Roman"/>
          <w:color w:val="161616"/>
          <w:szCs w:val="28"/>
          <w:lang w:eastAsia="ru-RU"/>
        </w:rPr>
        <w:t>, показывае</w:t>
      </w:r>
      <w:r w:rsidR="008F2CF7">
        <w:rPr>
          <w:rFonts w:eastAsia="Arial" w:cs="Times New Roman"/>
          <w:color w:val="161616"/>
          <w:szCs w:val="28"/>
          <w:lang w:eastAsia="ru-RU"/>
        </w:rPr>
        <w:t xml:space="preserve">т преимущественное внимание журналистов к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>негативны</w:t>
      </w:r>
      <w:r w:rsidR="008F2CF7">
        <w:rPr>
          <w:rFonts w:eastAsia="Arial" w:cs="Times New Roman"/>
          <w:color w:val="161616"/>
          <w:szCs w:val="28"/>
          <w:lang w:eastAsia="ru-RU"/>
        </w:rPr>
        <w:t>м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</w:t>
      </w:r>
      <w:r w:rsidR="008F2CF7">
        <w:rPr>
          <w:rFonts w:eastAsia="Arial" w:cs="Times New Roman"/>
          <w:color w:val="161616"/>
          <w:szCs w:val="28"/>
          <w:lang w:eastAsia="ru-RU"/>
        </w:rPr>
        <w:t>событиям</w:t>
      </w:r>
      <w:r w:rsidR="000542D1">
        <w:rPr>
          <w:rFonts w:eastAsia="Arial" w:cs="Times New Roman"/>
          <w:color w:val="161616"/>
          <w:szCs w:val="28"/>
          <w:lang w:eastAsia="ru-RU"/>
        </w:rPr>
        <w:t>, касающим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>ся преступлений и криминала</w:t>
      </w:r>
      <w:r>
        <w:rPr>
          <w:rFonts w:eastAsia="Arial" w:cs="Times New Roman"/>
          <w:color w:val="161616"/>
          <w:szCs w:val="28"/>
          <w:lang w:eastAsia="ru-RU"/>
        </w:rPr>
        <w:t>.</w:t>
      </w:r>
      <w:r w:rsidR="0058333E">
        <w:rPr>
          <w:rFonts w:eastAsia="Arial" w:cs="Times New Roman"/>
          <w:color w:val="161616"/>
          <w:szCs w:val="28"/>
          <w:lang w:eastAsia="ru-RU"/>
        </w:rPr>
        <w:t xml:space="preserve"> Вдвое меньше</w:t>
      </w:r>
      <w:r w:rsidR="0058333E" w:rsidRPr="0058333E">
        <w:rPr>
          <w:rFonts w:eastAsia="Arial" w:cs="Times New Roman"/>
          <w:color w:val="161616"/>
          <w:szCs w:val="28"/>
          <w:lang w:eastAsia="ru-RU"/>
        </w:rPr>
        <w:t xml:space="preserve">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>было количество материалов, посвященных экономической деятельности и инвестициям в экономику Ростовской области, региональной политике, производственной деятельности</w:t>
      </w:r>
      <w:r w:rsidR="003743E9">
        <w:rPr>
          <w:rFonts w:eastAsia="Arial" w:cs="Times New Roman"/>
          <w:color w:val="161616"/>
          <w:szCs w:val="28"/>
          <w:lang w:eastAsia="ru-RU"/>
        </w:rPr>
        <w:t>,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а также социальным вопросам. </w:t>
      </w:r>
      <w:r w:rsidR="003743E9">
        <w:rPr>
          <w:rFonts w:eastAsia="Arial" w:cs="Times New Roman"/>
          <w:color w:val="161616"/>
          <w:szCs w:val="28"/>
          <w:lang w:eastAsia="ru-RU"/>
        </w:rPr>
        <w:t xml:space="preserve">Такая же тенденция проявляется в информационной политике </w:t>
      </w:r>
      <w:r w:rsidR="0023152E" w:rsidRPr="006E52DA">
        <w:rPr>
          <w:rFonts w:eastAsia="Times New Roman" w:cs="Times New Roman"/>
          <w:i/>
          <w:szCs w:val="28"/>
          <w:lang w:eastAsia="ru-RU"/>
        </w:rPr>
        <w:t>местных СМИ</w:t>
      </w:r>
      <w:r w:rsidR="003743E9">
        <w:rPr>
          <w:rFonts w:eastAsia="Times New Roman" w:cs="Times New Roman"/>
          <w:i/>
          <w:szCs w:val="28"/>
          <w:lang w:eastAsia="ru-RU"/>
        </w:rPr>
        <w:t>.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</w:t>
      </w:r>
      <w:r>
        <w:rPr>
          <w:rFonts w:eastAsia="Arial" w:cs="Times New Roman"/>
          <w:color w:val="161616"/>
          <w:szCs w:val="28"/>
          <w:lang w:eastAsia="ru-RU"/>
        </w:rPr>
        <w:t xml:space="preserve">Публикации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>сообщени</w:t>
      </w:r>
      <w:r>
        <w:rPr>
          <w:rFonts w:eastAsia="Arial" w:cs="Times New Roman"/>
          <w:color w:val="161616"/>
          <w:szCs w:val="28"/>
          <w:lang w:eastAsia="ru-RU"/>
        </w:rPr>
        <w:t>й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о текущей деятельности областного правительства </w:t>
      </w:r>
      <w:r>
        <w:rPr>
          <w:rFonts w:eastAsia="Arial" w:cs="Times New Roman"/>
          <w:color w:val="161616"/>
          <w:szCs w:val="28"/>
          <w:lang w:eastAsia="ru-RU"/>
        </w:rPr>
        <w:t>в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целом не имеют какой-либо определенной главной темы.</w:t>
      </w:r>
      <w:r>
        <w:rPr>
          <w:rFonts w:eastAsia="Arial" w:cs="Times New Roman"/>
          <w:color w:val="161616"/>
          <w:szCs w:val="28"/>
          <w:lang w:eastAsia="ru-RU"/>
        </w:rPr>
        <w:t xml:space="preserve">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>Тем самым</w:t>
      </w:r>
      <w:r w:rsidR="003743E9">
        <w:rPr>
          <w:rFonts w:eastAsia="Arial" w:cs="Times New Roman"/>
          <w:color w:val="161616"/>
          <w:szCs w:val="28"/>
          <w:lang w:eastAsia="ru-RU"/>
        </w:rPr>
        <w:t xml:space="preserve"> федеральные и местные СМИ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>созда</w:t>
      </w:r>
      <w:r w:rsidR="003743E9">
        <w:rPr>
          <w:rFonts w:eastAsia="Arial" w:cs="Times New Roman"/>
          <w:color w:val="161616"/>
          <w:szCs w:val="28"/>
          <w:lang w:eastAsia="ru-RU"/>
        </w:rPr>
        <w:t>ю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т </w:t>
      </w:r>
      <w:proofErr w:type="spellStart"/>
      <w:r w:rsidR="003743E9">
        <w:rPr>
          <w:rFonts w:eastAsia="Arial" w:cs="Times New Roman"/>
          <w:color w:val="161616"/>
          <w:szCs w:val="28"/>
          <w:lang w:eastAsia="ru-RU"/>
        </w:rPr>
        <w:t>меди</w:t>
      </w:r>
      <w:proofErr w:type="gramStart"/>
      <w:r w:rsidR="003743E9">
        <w:rPr>
          <w:rFonts w:eastAsia="Arial" w:cs="Times New Roman"/>
          <w:color w:val="161616"/>
          <w:szCs w:val="28"/>
          <w:lang w:eastAsia="ru-RU"/>
        </w:rPr>
        <w:t>а</w:t>
      </w:r>
      <w:proofErr w:type="spellEnd"/>
      <w:r w:rsidR="0058333E" w:rsidRPr="0058333E">
        <w:rPr>
          <w:rFonts w:eastAsia="Arial" w:cs="Times New Roman"/>
          <w:color w:val="161616"/>
          <w:szCs w:val="28"/>
          <w:lang w:eastAsia="ru-RU"/>
        </w:rPr>
        <w:t>-</w:t>
      </w:r>
      <w:proofErr w:type="gramEnd"/>
      <w:r w:rsidR="003743E9">
        <w:rPr>
          <w:rFonts w:eastAsia="Arial" w:cs="Times New Roman"/>
          <w:color w:val="161616"/>
          <w:szCs w:val="28"/>
          <w:lang w:eastAsia="ru-RU"/>
        </w:rPr>
        <w:t xml:space="preserve"> образ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рутинной размеренной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lastRenderedPageBreak/>
        <w:t>жизни на Дону</w:t>
      </w:r>
      <w:r w:rsidR="003743E9">
        <w:rPr>
          <w:rFonts w:eastAsia="Arial" w:cs="Times New Roman"/>
          <w:color w:val="161616"/>
          <w:szCs w:val="28"/>
          <w:lang w:eastAsia="ru-RU"/>
        </w:rPr>
        <w:t>,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</w:t>
      </w:r>
      <w:r w:rsidR="003743E9">
        <w:rPr>
          <w:rFonts w:eastAsia="Arial" w:cs="Times New Roman"/>
          <w:color w:val="161616"/>
          <w:szCs w:val="28"/>
          <w:lang w:eastAsia="ru-RU"/>
        </w:rPr>
        <w:t xml:space="preserve">за фасадом которой скрывается криминальный потенциал, что не поддерживает идеологические модели, заложенные в информационные кампании администрации области. </w:t>
      </w:r>
      <w:r w:rsidR="00983F52">
        <w:rPr>
          <w:rFonts w:eastAsia="Arial" w:cs="Times New Roman"/>
          <w:color w:val="161616"/>
          <w:szCs w:val="28"/>
          <w:lang w:eastAsia="ru-RU"/>
        </w:rPr>
        <w:t>Отсутствие систематической и целостной брендовой политики объясняет п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оявление Ростовской области в </w:t>
      </w:r>
      <w:proofErr w:type="spellStart"/>
      <w:r w:rsidR="0023152E" w:rsidRPr="006E52DA">
        <w:rPr>
          <w:rFonts w:eastAsia="Arial" w:cs="Times New Roman"/>
          <w:color w:val="161616"/>
          <w:szCs w:val="28"/>
          <w:lang w:eastAsia="ru-RU"/>
        </w:rPr>
        <w:t>надрегиональных</w:t>
      </w:r>
      <w:proofErr w:type="spellEnd"/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 изданиях  </w:t>
      </w:r>
      <w:r w:rsidR="00983F52">
        <w:rPr>
          <w:rFonts w:eastAsia="Arial" w:cs="Times New Roman"/>
          <w:color w:val="161616"/>
          <w:szCs w:val="28"/>
          <w:lang w:eastAsia="ru-RU"/>
        </w:rPr>
        <w:t xml:space="preserve">преимущественно </w:t>
      </w:r>
      <w:r w:rsidR="00983F52" w:rsidRPr="006E52DA">
        <w:rPr>
          <w:rFonts w:eastAsia="Arial" w:cs="Times New Roman"/>
          <w:color w:val="161616"/>
          <w:szCs w:val="28"/>
          <w:lang w:eastAsia="ru-RU"/>
        </w:rPr>
        <w:t>в контексте криминальных хроник и чрезвычайных происшест</w:t>
      </w:r>
      <w:r w:rsidR="00983F52">
        <w:rPr>
          <w:rFonts w:eastAsia="Arial" w:cs="Times New Roman"/>
          <w:color w:val="161616"/>
          <w:szCs w:val="28"/>
          <w:lang w:eastAsia="ru-RU"/>
        </w:rPr>
        <w:t xml:space="preserve">вий, что </w:t>
      </w:r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отражает реализацию принципа сенсационности и </w:t>
      </w:r>
      <w:proofErr w:type="spellStart"/>
      <w:r w:rsidR="0023152E" w:rsidRPr="006E52DA">
        <w:rPr>
          <w:rFonts w:eastAsia="Arial" w:cs="Times New Roman"/>
          <w:color w:val="161616"/>
          <w:szCs w:val="28"/>
          <w:lang w:eastAsia="ru-RU"/>
        </w:rPr>
        <w:t>инфортеймента</w:t>
      </w:r>
      <w:proofErr w:type="spellEnd"/>
      <w:r w:rsidR="0023152E" w:rsidRPr="006E52DA">
        <w:rPr>
          <w:rFonts w:eastAsia="Arial" w:cs="Times New Roman"/>
          <w:color w:val="161616"/>
          <w:szCs w:val="28"/>
          <w:lang w:eastAsia="ru-RU"/>
        </w:rPr>
        <w:t xml:space="preserve">. </w:t>
      </w:r>
      <w:bookmarkStart w:id="0" w:name="_GoBack"/>
      <w:bookmarkEnd w:id="0"/>
    </w:p>
    <w:p w:rsidR="0089211E" w:rsidRDefault="0089211E" w:rsidP="000542D1"/>
    <w:sectPr w:rsidR="0089211E" w:rsidSect="00D1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147E"/>
    <w:multiLevelType w:val="hybridMultilevel"/>
    <w:tmpl w:val="7A92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2E"/>
    <w:rsid w:val="000542D1"/>
    <w:rsid w:val="00196E14"/>
    <w:rsid w:val="0023152E"/>
    <w:rsid w:val="002549DA"/>
    <w:rsid w:val="003743E9"/>
    <w:rsid w:val="003B1544"/>
    <w:rsid w:val="0058333E"/>
    <w:rsid w:val="005D6F05"/>
    <w:rsid w:val="0089211E"/>
    <w:rsid w:val="008F2CF7"/>
    <w:rsid w:val="00982259"/>
    <w:rsid w:val="00983F52"/>
    <w:rsid w:val="00B2230E"/>
    <w:rsid w:val="00D16963"/>
    <w:rsid w:val="00F0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E"/>
  </w:style>
  <w:style w:type="paragraph" w:styleId="1">
    <w:name w:val="heading 1"/>
    <w:basedOn w:val="a"/>
    <w:next w:val="a"/>
    <w:link w:val="10"/>
    <w:uiPriority w:val="9"/>
    <w:qFormat/>
    <w:rsid w:val="00982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E"/>
  </w:style>
  <w:style w:type="paragraph" w:styleId="1">
    <w:name w:val="heading 1"/>
    <w:basedOn w:val="a"/>
    <w:next w:val="a"/>
    <w:link w:val="10"/>
    <w:uiPriority w:val="9"/>
    <w:qFormat/>
    <w:rsid w:val="00982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 Galina</dc:creator>
  <cp:keywords/>
  <dc:description/>
  <cp:lastModifiedBy>кака</cp:lastModifiedBy>
  <cp:revision>6</cp:revision>
  <dcterms:created xsi:type="dcterms:W3CDTF">2012-11-05T21:24:00Z</dcterms:created>
  <dcterms:modified xsi:type="dcterms:W3CDTF">2012-11-07T11:26:00Z</dcterms:modified>
</cp:coreProperties>
</file>