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12" w:rsidRPr="00416012" w:rsidRDefault="00416012" w:rsidP="00416012">
      <w:pPr>
        <w:pStyle w:val="a3"/>
        <w:spacing w:before="0" w:beforeAutospacing="0" w:after="0" w:afterAutospacing="0"/>
      </w:pPr>
    </w:p>
    <w:p w:rsidR="002653AF" w:rsidRDefault="002653AF" w:rsidP="002653A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653AF">
        <w:rPr>
          <w:b/>
          <w:i/>
          <w:sz w:val="28"/>
          <w:szCs w:val="28"/>
        </w:rPr>
        <w:t>А.</w:t>
      </w:r>
      <w:r>
        <w:rPr>
          <w:b/>
          <w:i/>
          <w:sz w:val="28"/>
          <w:szCs w:val="28"/>
        </w:rPr>
        <w:t xml:space="preserve"> </w:t>
      </w:r>
      <w:r w:rsidRPr="002653AF">
        <w:rPr>
          <w:b/>
          <w:i/>
          <w:sz w:val="28"/>
          <w:szCs w:val="28"/>
        </w:rPr>
        <w:t xml:space="preserve">А. </w:t>
      </w:r>
      <w:r w:rsidR="00416012" w:rsidRPr="002653AF">
        <w:rPr>
          <w:b/>
          <w:i/>
          <w:sz w:val="28"/>
          <w:szCs w:val="28"/>
        </w:rPr>
        <w:t xml:space="preserve">Марков </w:t>
      </w:r>
    </w:p>
    <w:p w:rsidR="002653AF" w:rsidRPr="002653AF" w:rsidRDefault="002653AF" w:rsidP="002653A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653AF">
        <w:rPr>
          <w:i/>
          <w:sz w:val="28"/>
          <w:szCs w:val="28"/>
        </w:rPr>
        <w:t>Санкт-Петербургский государственный инженерно-экономический университет</w:t>
      </w:r>
    </w:p>
    <w:p w:rsidR="002653AF" w:rsidRPr="002653AF" w:rsidRDefault="002653AF" w:rsidP="002653AF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416012" w:rsidRDefault="00416012" w:rsidP="002653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8E63D2">
        <w:rPr>
          <w:rFonts w:ascii="Times New Roman" w:hAnsi="Times New Roman" w:cs="Times New Roman"/>
          <w:b/>
          <w:sz w:val="28"/>
          <w:szCs w:val="28"/>
        </w:rPr>
        <w:t xml:space="preserve"> ИНФОР</w:t>
      </w:r>
      <w:r w:rsidR="0071170C">
        <w:rPr>
          <w:rFonts w:ascii="Times New Roman" w:hAnsi="Times New Roman" w:cs="Times New Roman"/>
          <w:b/>
          <w:sz w:val="28"/>
          <w:szCs w:val="28"/>
        </w:rPr>
        <w:t>МАЦИОННОЙ КУЛЬТУРЫ В СИСТЕМЕ КО</w:t>
      </w:r>
      <w:r w:rsidRPr="008E63D2">
        <w:rPr>
          <w:rFonts w:ascii="Times New Roman" w:hAnsi="Times New Roman" w:cs="Times New Roman"/>
          <w:b/>
          <w:sz w:val="28"/>
          <w:szCs w:val="28"/>
        </w:rPr>
        <w:t>М</w:t>
      </w:r>
      <w:r w:rsidR="0071170C">
        <w:rPr>
          <w:rFonts w:ascii="Times New Roman" w:hAnsi="Times New Roman" w:cs="Times New Roman"/>
          <w:b/>
          <w:sz w:val="28"/>
          <w:szCs w:val="28"/>
        </w:rPr>
        <w:t>М</w:t>
      </w:r>
      <w:r w:rsidRPr="008E63D2">
        <w:rPr>
          <w:rFonts w:ascii="Times New Roman" w:hAnsi="Times New Roman" w:cs="Times New Roman"/>
          <w:b/>
          <w:sz w:val="28"/>
          <w:szCs w:val="28"/>
        </w:rPr>
        <w:t>УНИКАЦИЙ СОВРЕМЕННОЙ ТЕРРИТОРИИ</w:t>
      </w:r>
    </w:p>
    <w:p w:rsidR="00416012" w:rsidRDefault="00AC206E" w:rsidP="002653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206E">
        <w:rPr>
          <w:rFonts w:ascii="Times New Roman" w:hAnsi="Times New Roman" w:cs="Times New Roman"/>
          <w:sz w:val="28"/>
          <w:szCs w:val="28"/>
        </w:rPr>
        <w:t xml:space="preserve">Чем более социализирована политика государства, тем менее она нуждается в идеологическом и насильственном обеспечении. Обосновывая роль такой социализации, мы полагаем, что потребности и интересы выражают объективную зависимость человека от условий его существования и не поддаются нравственной, правовой или любой иной социальной оценке. Они могут быть осознанными или неосознанными, более или менее разнообразными и развитыми, но сами по себе не являются «хорошими» или «плохими». Антиобщественными, низменными следует считать </w:t>
      </w:r>
      <w:proofErr w:type="gramStart"/>
      <w:r w:rsidRPr="00AC206E">
        <w:rPr>
          <w:rFonts w:ascii="Times New Roman" w:hAnsi="Times New Roman" w:cs="Times New Roman"/>
          <w:sz w:val="28"/>
          <w:szCs w:val="28"/>
        </w:rPr>
        <w:t>не потребности</w:t>
      </w:r>
      <w:proofErr w:type="gramEnd"/>
      <w:r w:rsidRPr="00AC206E">
        <w:rPr>
          <w:rFonts w:ascii="Times New Roman" w:hAnsi="Times New Roman" w:cs="Times New Roman"/>
          <w:sz w:val="28"/>
          <w:szCs w:val="28"/>
        </w:rPr>
        <w:t xml:space="preserve"> и интересы, а конкретные способы их реализации. Есть все основания говорить о формировании новой информационной культуры, которая вполне способна стать элементом общей культуры общества в системе современных коммуник</w:t>
      </w:r>
      <w:r w:rsidR="00416012">
        <w:rPr>
          <w:rFonts w:ascii="Times New Roman" w:hAnsi="Times New Roman" w:cs="Times New Roman"/>
          <w:sz w:val="28"/>
          <w:szCs w:val="28"/>
        </w:rPr>
        <w:t>аций конкретной территории (реги</w:t>
      </w:r>
      <w:r w:rsidRPr="00AC206E">
        <w:rPr>
          <w:rFonts w:ascii="Times New Roman" w:hAnsi="Times New Roman" w:cs="Times New Roman"/>
          <w:sz w:val="28"/>
          <w:szCs w:val="28"/>
        </w:rPr>
        <w:t>она, страны). Ею станут знания об информационном пространстве,  информационной сфере общества, законах ее функционирования, умение ориентироваться и адаптироваться в информационных потоках. Информационная культура является показателем общей и профессиональной культуры, но со временем станет важным фактором развития личности и общества.</w:t>
      </w:r>
    </w:p>
    <w:p w:rsidR="00416012" w:rsidRPr="00416012" w:rsidRDefault="00AC206E" w:rsidP="004160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206E">
        <w:rPr>
          <w:rFonts w:ascii="Times New Roman" w:hAnsi="Times New Roman"/>
          <w:sz w:val="28"/>
          <w:szCs w:val="28"/>
        </w:rPr>
        <w:t>Субъектами внедрения технологий информационной</w:t>
      </w:r>
      <w:r w:rsidR="00416012">
        <w:rPr>
          <w:rFonts w:ascii="Times New Roman" w:hAnsi="Times New Roman"/>
          <w:sz w:val="28"/>
          <w:szCs w:val="28"/>
        </w:rPr>
        <w:t xml:space="preserve"> </w:t>
      </w:r>
      <w:r w:rsidRPr="00AC206E">
        <w:rPr>
          <w:rFonts w:ascii="Times New Roman" w:hAnsi="Times New Roman"/>
          <w:sz w:val="28"/>
          <w:szCs w:val="28"/>
        </w:rPr>
        <w:t>культуры выступают общество, его социальные институты, социальные группы, средства массовой коммуникации, государство, как стимулирующий и поддерживающий фактор.</w:t>
      </w:r>
      <w:r w:rsidR="00416012">
        <w:rPr>
          <w:rFonts w:ascii="Times New Roman" w:hAnsi="Times New Roman"/>
          <w:sz w:val="28"/>
          <w:szCs w:val="28"/>
        </w:rPr>
        <w:t xml:space="preserve"> </w:t>
      </w:r>
      <w:r w:rsidRPr="00AC206E">
        <w:rPr>
          <w:rFonts w:ascii="Times New Roman" w:hAnsi="Times New Roman"/>
          <w:sz w:val="28"/>
          <w:szCs w:val="28"/>
        </w:rPr>
        <w:t xml:space="preserve">Проблемами внедрения являются коммерциализация средств массовой коммуникации, ставящая на второй план онтологические ценности </w:t>
      </w:r>
      <w:r w:rsidRPr="00416012">
        <w:rPr>
          <w:rFonts w:ascii="Times New Roman" w:hAnsi="Times New Roman" w:cs="Times New Roman"/>
          <w:sz w:val="28"/>
          <w:szCs w:val="28"/>
        </w:rPr>
        <w:t xml:space="preserve">общества, атараксия гражданских и государственных институтов от данной проблемы. </w:t>
      </w:r>
    </w:p>
    <w:p w:rsidR="00AC206E" w:rsidRPr="00416012" w:rsidRDefault="00DF6A62" w:rsidP="0041601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Для преодоления указанных проблем необходимо а</w:t>
      </w:r>
      <w:r w:rsidR="00AC206E" w:rsidRPr="00416012">
        <w:rPr>
          <w:rFonts w:ascii="Times New Roman" w:hAnsi="Times New Roman" w:cs="Times New Roman"/>
          <w:sz w:val="28"/>
          <w:szCs w:val="28"/>
        </w:rPr>
        <w:t>ктивно внедрять присущие российскому обществу традиционные морально-нравственные и духовные ценности, при этом резко критикуя наносное и вредное, искусственно внедряемое в сознание общества современными информационно-коммуникационными технологиями и информационной продукцией.</w:t>
      </w:r>
      <w:proofErr w:type="gramEnd"/>
      <w:r w:rsidR="00AC206E" w:rsidRPr="0041601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бщество не нуждается в появлении</w:t>
      </w:r>
      <w:r w:rsidR="00AC206E" w:rsidRPr="00416012">
        <w:rPr>
          <w:rFonts w:ascii="Times New Roman" w:hAnsi="Times New Roman" w:cs="Times New Roman"/>
          <w:sz w:val="28"/>
          <w:szCs w:val="28"/>
        </w:rPr>
        <w:t xml:space="preserve"> массированных информационных суррогатов, отчетливо выраженных асоциальных информационных продуктов</w:t>
      </w:r>
      <w:r>
        <w:rPr>
          <w:rFonts w:ascii="Times New Roman" w:hAnsi="Times New Roman" w:cs="Times New Roman"/>
          <w:sz w:val="28"/>
          <w:szCs w:val="28"/>
        </w:rPr>
        <w:t>. Оно нуждается</w:t>
      </w:r>
      <w:r w:rsidR="00AC206E" w:rsidRPr="00416012">
        <w:rPr>
          <w:rFonts w:ascii="Times New Roman" w:hAnsi="Times New Roman" w:cs="Times New Roman"/>
          <w:sz w:val="28"/>
          <w:szCs w:val="28"/>
        </w:rPr>
        <w:t xml:space="preserve"> в активном противопоставлении им грамотной и аргументированной </w:t>
      </w:r>
      <w:proofErr w:type="spellStart"/>
      <w:r w:rsidR="00AC206E" w:rsidRPr="00416012">
        <w:rPr>
          <w:rFonts w:ascii="Times New Roman" w:hAnsi="Times New Roman" w:cs="Times New Roman"/>
          <w:sz w:val="28"/>
          <w:szCs w:val="28"/>
        </w:rPr>
        <w:t>контрпродукции</w:t>
      </w:r>
      <w:proofErr w:type="spellEnd"/>
      <w:r w:rsidR="00AC206E" w:rsidRPr="00416012">
        <w:rPr>
          <w:rFonts w:ascii="Times New Roman" w:hAnsi="Times New Roman" w:cs="Times New Roman"/>
          <w:sz w:val="28"/>
          <w:szCs w:val="28"/>
        </w:rPr>
        <w:t>, умеющей ярко, красочно, доступно высмеивать, развенчивать, разоблачать</w:t>
      </w:r>
      <w:r w:rsidR="0041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06E" w:rsidRPr="00416012">
        <w:rPr>
          <w:rFonts w:ascii="Times New Roman" w:hAnsi="Times New Roman" w:cs="Times New Roman"/>
          <w:sz w:val="28"/>
          <w:szCs w:val="28"/>
        </w:rPr>
        <w:t>деструктивность</w:t>
      </w:r>
      <w:proofErr w:type="spellEnd"/>
      <w:r w:rsidR="00AC206E" w:rsidRPr="00416012">
        <w:rPr>
          <w:rFonts w:ascii="Times New Roman" w:hAnsi="Times New Roman" w:cs="Times New Roman"/>
          <w:sz w:val="28"/>
          <w:szCs w:val="28"/>
        </w:rPr>
        <w:t xml:space="preserve"> многих информационных потоков. Социальные технологии информационной культуры должны создаваться на положительных примерах нашей истории, нашей повседневности, включая такие понятия как патриотизм, социальная ответственность, единение российского социума как уникального геополитического образования. </w:t>
      </w:r>
    </w:p>
    <w:p w:rsidR="008E63D2" w:rsidRPr="00416012" w:rsidRDefault="008E63D2" w:rsidP="008E6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63D2" w:rsidRPr="00416012" w:rsidSect="00DF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8E63D2"/>
    <w:rsid w:val="00024AB6"/>
    <w:rsid w:val="002653AF"/>
    <w:rsid w:val="00282973"/>
    <w:rsid w:val="002E6AEA"/>
    <w:rsid w:val="00416012"/>
    <w:rsid w:val="00476AC4"/>
    <w:rsid w:val="0071170C"/>
    <w:rsid w:val="008A704F"/>
    <w:rsid w:val="008E63D2"/>
    <w:rsid w:val="009C63B4"/>
    <w:rsid w:val="00A71B99"/>
    <w:rsid w:val="00AC206E"/>
    <w:rsid w:val="00BE1D7E"/>
    <w:rsid w:val="00C74A64"/>
    <w:rsid w:val="00DF5102"/>
    <w:rsid w:val="00DF6A62"/>
    <w:rsid w:val="00EE6029"/>
    <w:rsid w:val="00FA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AC206E"/>
  </w:style>
  <w:style w:type="paragraph" w:styleId="a4">
    <w:name w:val="List Paragraph"/>
    <w:basedOn w:val="a"/>
    <w:qFormat/>
    <w:rsid w:val="00AC206E"/>
    <w:pPr>
      <w:ind w:left="720"/>
    </w:pPr>
    <w:rPr>
      <w:rFonts w:ascii="Calibri" w:eastAsia="Times New Roman" w:hAnsi="Calibri" w:cs="Times New Roman"/>
    </w:rPr>
  </w:style>
  <w:style w:type="paragraph" w:customStyle="1" w:styleId="Iniiaiieoaenonionooiii2">
    <w:name w:val="Iniiaiie oaeno n ionooiii 2"/>
    <w:basedOn w:val="a"/>
    <w:rsid w:val="00AC20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engecon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ФМИ</dc:creator>
  <cp:keywords/>
  <dc:description/>
  <cp:lastModifiedBy>кака</cp:lastModifiedBy>
  <cp:revision>6</cp:revision>
  <dcterms:created xsi:type="dcterms:W3CDTF">2012-09-24T11:57:00Z</dcterms:created>
  <dcterms:modified xsi:type="dcterms:W3CDTF">2012-11-01T13:23:00Z</dcterms:modified>
</cp:coreProperties>
</file>