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37" w:rsidRPr="00EA7837" w:rsidRDefault="00EA7837" w:rsidP="0091030F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A7837">
        <w:rPr>
          <w:rFonts w:ascii="Arial" w:hAnsi="Arial" w:cs="Arial"/>
          <w:b/>
          <w:bCs/>
          <w:sz w:val="24"/>
          <w:szCs w:val="24"/>
        </w:rPr>
        <w:t>Аннотация выпускной квалификационной работы</w:t>
      </w:r>
    </w:p>
    <w:p w:rsidR="00EA7837" w:rsidRDefault="00EA7837" w:rsidP="0091030F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A7837">
        <w:rPr>
          <w:rFonts w:ascii="Arial" w:hAnsi="Arial" w:cs="Arial"/>
          <w:b/>
          <w:bCs/>
          <w:sz w:val="24"/>
          <w:szCs w:val="24"/>
        </w:rPr>
        <w:t>Андреевой Натальи</w:t>
      </w:r>
      <w:r>
        <w:rPr>
          <w:rFonts w:ascii="Arial" w:hAnsi="Arial" w:cs="Arial"/>
          <w:b/>
          <w:bCs/>
          <w:sz w:val="24"/>
          <w:szCs w:val="24"/>
        </w:rPr>
        <w:t xml:space="preserve"> Викторовны</w:t>
      </w:r>
    </w:p>
    <w:p w:rsidR="00F65F2D" w:rsidRDefault="00EA7837" w:rsidP="0091030F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A7837">
        <w:rPr>
          <w:rFonts w:ascii="Arial" w:hAnsi="Arial" w:cs="Arial"/>
          <w:b/>
          <w:bCs/>
          <w:sz w:val="24"/>
          <w:szCs w:val="24"/>
        </w:rPr>
        <w:t xml:space="preserve">«ФОТОГРАФИЧЕСКИЙ ПОРТРЕТ </w:t>
      </w:r>
    </w:p>
    <w:p w:rsidR="00F65F2D" w:rsidRDefault="00EA7837" w:rsidP="0091030F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</w:t>
      </w:r>
      <w:r w:rsidRPr="00EA7837">
        <w:rPr>
          <w:rFonts w:ascii="Arial" w:hAnsi="Arial" w:cs="Arial"/>
          <w:b/>
          <w:bCs/>
          <w:sz w:val="24"/>
          <w:szCs w:val="24"/>
        </w:rPr>
        <w:t xml:space="preserve"> ОБЛОЖК</w:t>
      </w:r>
      <w:r>
        <w:rPr>
          <w:rFonts w:ascii="Arial" w:hAnsi="Arial" w:cs="Arial"/>
          <w:b/>
          <w:bCs/>
          <w:sz w:val="24"/>
          <w:szCs w:val="24"/>
        </w:rPr>
        <w:t>АХ</w:t>
      </w:r>
      <w:r w:rsidRPr="00EA7837">
        <w:rPr>
          <w:rFonts w:ascii="Arial" w:hAnsi="Arial" w:cs="Arial"/>
          <w:b/>
          <w:bCs/>
          <w:sz w:val="24"/>
          <w:szCs w:val="24"/>
        </w:rPr>
        <w:t xml:space="preserve"> ГЛЯНЦЕВ</w:t>
      </w:r>
      <w:r>
        <w:rPr>
          <w:rFonts w:ascii="Arial" w:hAnsi="Arial" w:cs="Arial"/>
          <w:b/>
          <w:bCs/>
          <w:sz w:val="24"/>
          <w:szCs w:val="24"/>
        </w:rPr>
        <w:t xml:space="preserve">ЫХ ЖУРНАЛОВ: </w:t>
      </w:r>
    </w:p>
    <w:p w:rsidR="00EA7837" w:rsidRPr="00EA7837" w:rsidRDefault="00EA7837" w:rsidP="0091030F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СЕМИОТИЧЕСКИЙ АСПЕКТ</w:t>
      </w:r>
      <w:r w:rsidRPr="00EA7837">
        <w:rPr>
          <w:rFonts w:ascii="Arial" w:hAnsi="Arial" w:cs="Arial"/>
          <w:b/>
          <w:bCs/>
          <w:sz w:val="24"/>
          <w:szCs w:val="24"/>
        </w:rPr>
        <w:t>»</w:t>
      </w:r>
    </w:p>
    <w:p w:rsidR="00EA7837" w:rsidRPr="00EA7837" w:rsidRDefault="00EA7837" w:rsidP="0091030F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A7837">
        <w:rPr>
          <w:rFonts w:ascii="Arial" w:hAnsi="Arial" w:cs="Arial"/>
          <w:b/>
          <w:bCs/>
          <w:sz w:val="24"/>
          <w:szCs w:val="24"/>
        </w:rPr>
        <w:t xml:space="preserve">Н. рук. – </w:t>
      </w:r>
      <w:r>
        <w:rPr>
          <w:rFonts w:ascii="Arial" w:hAnsi="Arial" w:cs="Arial"/>
          <w:b/>
          <w:bCs/>
          <w:sz w:val="24"/>
          <w:szCs w:val="24"/>
        </w:rPr>
        <w:t xml:space="preserve">Хан Павел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Чангирович</w:t>
      </w:r>
      <w:proofErr w:type="spellEnd"/>
      <w:r w:rsidRPr="00EA7837">
        <w:rPr>
          <w:rFonts w:ascii="Arial" w:hAnsi="Arial" w:cs="Arial"/>
          <w:b/>
          <w:bCs/>
          <w:sz w:val="24"/>
          <w:szCs w:val="24"/>
        </w:rPr>
        <w:t>,  ст</w:t>
      </w:r>
      <w:r>
        <w:rPr>
          <w:rFonts w:ascii="Arial" w:hAnsi="Arial" w:cs="Arial"/>
          <w:b/>
          <w:bCs/>
          <w:sz w:val="24"/>
          <w:szCs w:val="24"/>
        </w:rPr>
        <w:t>арший</w:t>
      </w:r>
      <w:r w:rsidRPr="00EA7837">
        <w:rPr>
          <w:rFonts w:ascii="Arial" w:hAnsi="Arial" w:cs="Arial"/>
          <w:b/>
          <w:bCs/>
          <w:sz w:val="24"/>
          <w:szCs w:val="24"/>
        </w:rPr>
        <w:t xml:space="preserve"> преп</w:t>
      </w:r>
      <w:r>
        <w:rPr>
          <w:rFonts w:ascii="Arial" w:hAnsi="Arial" w:cs="Arial"/>
          <w:b/>
          <w:bCs/>
          <w:sz w:val="24"/>
          <w:szCs w:val="24"/>
        </w:rPr>
        <w:t>одаватель</w:t>
      </w:r>
    </w:p>
    <w:p w:rsidR="00EA7837" w:rsidRPr="00EA7837" w:rsidRDefault="00EA7837" w:rsidP="0091030F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A7837">
        <w:rPr>
          <w:rFonts w:ascii="Arial" w:hAnsi="Arial" w:cs="Arial"/>
          <w:b/>
          <w:bCs/>
          <w:sz w:val="24"/>
          <w:szCs w:val="24"/>
        </w:rPr>
        <w:t xml:space="preserve">Кафедра </w:t>
      </w:r>
      <w:proofErr w:type="spellStart"/>
      <w:r w:rsidRPr="00EA7837">
        <w:rPr>
          <w:rFonts w:ascii="Arial" w:hAnsi="Arial" w:cs="Arial"/>
          <w:b/>
          <w:bCs/>
          <w:sz w:val="24"/>
          <w:szCs w:val="24"/>
        </w:rPr>
        <w:t>медиадизайна</w:t>
      </w:r>
      <w:proofErr w:type="spellEnd"/>
      <w:r w:rsidRPr="00EA7837">
        <w:rPr>
          <w:rFonts w:ascii="Arial" w:hAnsi="Arial" w:cs="Arial"/>
          <w:b/>
          <w:bCs/>
          <w:sz w:val="24"/>
          <w:szCs w:val="24"/>
        </w:rPr>
        <w:t xml:space="preserve"> и информационных технологий</w:t>
      </w:r>
    </w:p>
    <w:p w:rsidR="00EA7837" w:rsidRDefault="00EA7837" w:rsidP="0091030F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A7837">
        <w:rPr>
          <w:rFonts w:ascii="Arial" w:hAnsi="Arial" w:cs="Arial"/>
          <w:b/>
          <w:bCs/>
          <w:sz w:val="24"/>
          <w:szCs w:val="24"/>
        </w:rPr>
        <w:t>Заочная форма обучения</w:t>
      </w:r>
    </w:p>
    <w:p w:rsidR="00EA7837" w:rsidRDefault="00EA7837" w:rsidP="0091030F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440293" w:rsidRPr="00EA7837" w:rsidRDefault="0077157C" w:rsidP="0091030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1030F">
        <w:rPr>
          <w:rFonts w:ascii="Arial" w:hAnsi="Arial" w:cs="Arial"/>
          <w:b/>
          <w:sz w:val="24"/>
          <w:szCs w:val="24"/>
        </w:rPr>
        <w:t>Предметом</w:t>
      </w:r>
      <w:r w:rsidRPr="00EA7837">
        <w:rPr>
          <w:rFonts w:ascii="Arial" w:hAnsi="Arial" w:cs="Arial"/>
          <w:sz w:val="24"/>
          <w:szCs w:val="24"/>
        </w:rPr>
        <w:t xml:space="preserve"> исследования в данной работе является  деформация</w:t>
      </w:r>
      <w:r w:rsidR="00440293" w:rsidRPr="00EA7837">
        <w:rPr>
          <w:rFonts w:ascii="Arial" w:hAnsi="Arial" w:cs="Arial"/>
          <w:sz w:val="24"/>
          <w:szCs w:val="24"/>
        </w:rPr>
        <w:t xml:space="preserve"> глянца как социокультурного явления</w:t>
      </w:r>
      <w:r w:rsidRPr="00EA7837">
        <w:rPr>
          <w:rFonts w:ascii="Arial" w:hAnsi="Arial" w:cs="Arial"/>
          <w:sz w:val="24"/>
          <w:szCs w:val="24"/>
        </w:rPr>
        <w:t xml:space="preserve"> в западном и российском обществе в 90-х годах двадцатого – первых годах двадцать первого века.</w:t>
      </w:r>
    </w:p>
    <w:p w:rsidR="0077157C" w:rsidRPr="00EA7837" w:rsidRDefault="0077157C" w:rsidP="0091030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1030F">
        <w:rPr>
          <w:rFonts w:ascii="Arial" w:hAnsi="Arial" w:cs="Arial"/>
          <w:b/>
          <w:sz w:val="24"/>
          <w:szCs w:val="24"/>
        </w:rPr>
        <w:t>Объектом</w:t>
      </w:r>
      <w:r w:rsidRPr="00EA7837">
        <w:rPr>
          <w:rFonts w:ascii="Arial" w:hAnsi="Arial" w:cs="Arial"/>
          <w:sz w:val="24"/>
          <w:szCs w:val="24"/>
        </w:rPr>
        <w:t xml:space="preserve"> исследования автор выбрал фотографический портрет на обложках глянцевых журналов, то есть антропологический аспект бытования глянца на открывающих (титульных) полосах журнальных сообщений.</w:t>
      </w:r>
    </w:p>
    <w:p w:rsidR="0077157C" w:rsidRPr="00EA7837" w:rsidRDefault="0077157C" w:rsidP="0091030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1030F">
        <w:rPr>
          <w:rFonts w:ascii="Arial" w:hAnsi="Arial" w:cs="Arial"/>
          <w:b/>
          <w:sz w:val="24"/>
          <w:szCs w:val="24"/>
        </w:rPr>
        <w:t>Цель</w:t>
      </w:r>
      <w:r w:rsidRPr="00EA7837">
        <w:rPr>
          <w:rFonts w:ascii="Arial" w:hAnsi="Arial" w:cs="Arial"/>
          <w:sz w:val="24"/>
          <w:szCs w:val="24"/>
        </w:rPr>
        <w:t xml:space="preserve"> исследования: показать, что в 90-х годах двадцатого века — первых годах двадцать первого века произошла семантическая деформация (вплоть до инверсии) понятия «глянец», что наиболее показательно нашло свое отражение в </w:t>
      </w:r>
      <w:r w:rsidR="00690FBB" w:rsidRPr="00EA7837">
        <w:rPr>
          <w:rFonts w:ascii="Arial" w:hAnsi="Arial" w:cs="Arial"/>
          <w:sz w:val="24"/>
          <w:szCs w:val="24"/>
        </w:rPr>
        <w:t xml:space="preserve">фотографическом </w:t>
      </w:r>
      <w:r w:rsidRPr="00EA7837">
        <w:rPr>
          <w:rFonts w:ascii="Arial" w:hAnsi="Arial" w:cs="Arial"/>
          <w:sz w:val="24"/>
          <w:szCs w:val="24"/>
        </w:rPr>
        <w:t>портретном жанре на обложках</w:t>
      </w:r>
      <w:r w:rsidR="00690FBB" w:rsidRPr="00EA7837">
        <w:rPr>
          <w:rFonts w:ascii="Arial" w:hAnsi="Arial" w:cs="Arial"/>
          <w:sz w:val="24"/>
          <w:szCs w:val="24"/>
        </w:rPr>
        <w:t xml:space="preserve"> и титульных полосах глянцевых изданий.</w:t>
      </w:r>
    </w:p>
    <w:p w:rsidR="0091030F" w:rsidRPr="00EA7837" w:rsidRDefault="0091030F" w:rsidP="0091030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A7837">
        <w:rPr>
          <w:rFonts w:ascii="Arial" w:hAnsi="Arial" w:cs="Arial"/>
          <w:sz w:val="24"/>
          <w:szCs w:val="24"/>
        </w:rPr>
        <w:t xml:space="preserve">Автору представлялось целесообразным поставить и решить следующие </w:t>
      </w:r>
      <w:r w:rsidRPr="0091030F">
        <w:rPr>
          <w:rFonts w:ascii="Arial" w:hAnsi="Arial" w:cs="Arial"/>
          <w:b/>
          <w:sz w:val="24"/>
          <w:szCs w:val="24"/>
        </w:rPr>
        <w:t>задачи:</w:t>
      </w:r>
      <w:r w:rsidRPr="0091030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1) </w:t>
      </w:r>
      <w:r w:rsidRPr="00EA7837">
        <w:rPr>
          <w:rFonts w:ascii="Arial" w:hAnsi="Arial" w:cs="Arial"/>
          <w:sz w:val="24"/>
          <w:szCs w:val="24"/>
        </w:rPr>
        <w:t>исследовать историю появления фотографического портрета на обложках и титульных полосах глянцевых изданий</w:t>
      </w:r>
      <w:r>
        <w:rPr>
          <w:rFonts w:ascii="Arial" w:hAnsi="Arial" w:cs="Arial"/>
          <w:sz w:val="24"/>
          <w:szCs w:val="24"/>
        </w:rPr>
        <w:t xml:space="preserve">; 2) </w:t>
      </w:r>
      <w:r w:rsidRPr="0091030F">
        <w:rPr>
          <w:rFonts w:ascii="Arial" w:hAnsi="Arial" w:cs="Arial"/>
          <w:sz w:val="24"/>
          <w:szCs w:val="24"/>
        </w:rPr>
        <w:t xml:space="preserve"> </w:t>
      </w:r>
      <w:r w:rsidRPr="00EA7837">
        <w:rPr>
          <w:rFonts w:ascii="Arial" w:hAnsi="Arial" w:cs="Arial"/>
          <w:sz w:val="24"/>
          <w:szCs w:val="24"/>
        </w:rPr>
        <w:t>рассмотреть историю появления термина «обложка»;</w:t>
      </w:r>
      <w:r w:rsidRPr="009103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3) р</w:t>
      </w:r>
      <w:r w:rsidRPr="00EA7837">
        <w:rPr>
          <w:rFonts w:ascii="Arial" w:hAnsi="Arial" w:cs="Arial"/>
          <w:sz w:val="24"/>
          <w:szCs w:val="24"/>
        </w:rPr>
        <w:t>ассмотреть историю появления фотографии на обложках журналов в культурологическ</w:t>
      </w:r>
      <w:r>
        <w:rPr>
          <w:rFonts w:ascii="Arial" w:hAnsi="Arial" w:cs="Arial"/>
          <w:sz w:val="24"/>
          <w:szCs w:val="24"/>
        </w:rPr>
        <w:t>ом и антропологическом аспектах;</w:t>
      </w:r>
      <w:r w:rsidRPr="009103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4) п</w:t>
      </w:r>
      <w:r w:rsidRPr="00EA7837">
        <w:rPr>
          <w:rFonts w:ascii="Arial" w:hAnsi="Arial" w:cs="Arial"/>
          <w:sz w:val="24"/>
          <w:szCs w:val="24"/>
        </w:rPr>
        <w:t>о возможности широко определить дискурс понятия «глянец», опираясь на экспертные мнения и уже проведенные исследования</w:t>
      </w:r>
      <w:r>
        <w:rPr>
          <w:rFonts w:ascii="Arial" w:hAnsi="Arial" w:cs="Arial"/>
          <w:sz w:val="24"/>
          <w:szCs w:val="24"/>
        </w:rPr>
        <w:t>;</w:t>
      </w:r>
      <w:proofErr w:type="gramEnd"/>
      <w:r w:rsidRPr="009103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5) п</w:t>
      </w:r>
      <w:r w:rsidRPr="00EA7837">
        <w:rPr>
          <w:rFonts w:ascii="Arial" w:hAnsi="Arial" w:cs="Arial"/>
          <w:sz w:val="24"/>
          <w:szCs w:val="24"/>
        </w:rPr>
        <w:t>ровести сравнительный анализ фотографических портретов, сделанных для обложек и титульных полос глянцевых изданий в культурологическом и историографическом контексте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br/>
      </w:r>
      <w:r w:rsidRPr="009103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6) ре</w:t>
      </w:r>
      <w:r w:rsidRPr="00EA7837">
        <w:rPr>
          <w:rFonts w:ascii="Arial" w:hAnsi="Arial" w:cs="Arial"/>
          <w:sz w:val="24"/>
          <w:szCs w:val="24"/>
        </w:rPr>
        <w:t>зюмировать проведенные исследования.</w:t>
      </w:r>
    </w:p>
    <w:p w:rsidR="000E05FF" w:rsidRPr="00EA7837" w:rsidRDefault="000E05FF" w:rsidP="0091030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7837">
        <w:rPr>
          <w:rFonts w:ascii="Arial" w:hAnsi="Arial" w:cs="Arial"/>
          <w:sz w:val="24"/>
          <w:szCs w:val="24"/>
        </w:rPr>
        <w:t xml:space="preserve">Работа проводилась на </w:t>
      </w:r>
      <w:proofErr w:type="spellStart"/>
      <w:r w:rsidRPr="00EA7837">
        <w:rPr>
          <w:rFonts w:ascii="Arial" w:hAnsi="Arial" w:cs="Arial"/>
          <w:sz w:val="24"/>
          <w:szCs w:val="24"/>
        </w:rPr>
        <w:t>общеэмпирической</w:t>
      </w:r>
      <w:proofErr w:type="spellEnd"/>
      <w:r w:rsidRPr="00EA7837">
        <w:rPr>
          <w:rFonts w:ascii="Arial" w:hAnsi="Arial" w:cs="Arial"/>
          <w:sz w:val="24"/>
          <w:szCs w:val="24"/>
        </w:rPr>
        <w:t xml:space="preserve"> базе исследования, использованы </w:t>
      </w:r>
      <w:r w:rsidRPr="0091030F">
        <w:rPr>
          <w:rFonts w:ascii="Arial" w:hAnsi="Arial" w:cs="Arial"/>
          <w:b/>
          <w:bCs/>
          <w:sz w:val="24"/>
          <w:szCs w:val="24"/>
        </w:rPr>
        <w:t>методы</w:t>
      </w:r>
      <w:r w:rsidRPr="00EA7837">
        <w:rPr>
          <w:rFonts w:ascii="Arial" w:hAnsi="Arial" w:cs="Arial"/>
          <w:sz w:val="24"/>
          <w:szCs w:val="24"/>
        </w:rPr>
        <w:t xml:space="preserve"> визуального </w:t>
      </w:r>
      <w:r w:rsidRPr="007B4D00">
        <w:rPr>
          <w:rFonts w:ascii="Arial" w:hAnsi="Arial" w:cs="Arial"/>
          <w:bCs/>
          <w:sz w:val="24"/>
          <w:szCs w:val="24"/>
        </w:rPr>
        <w:t>анализа</w:t>
      </w:r>
      <w:r w:rsidRPr="007B4D00">
        <w:rPr>
          <w:rFonts w:ascii="Arial" w:hAnsi="Arial" w:cs="Arial"/>
          <w:sz w:val="24"/>
          <w:szCs w:val="24"/>
        </w:rPr>
        <w:t xml:space="preserve">, </w:t>
      </w:r>
      <w:r w:rsidRPr="007B4D00">
        <w:rPr>
          <w:rFonts w:ascii="Arial" w:hAnsi="Arial" w:cs="Arial"/>
          <w:bCs/>
          <w:sz w:val="24"/>
          <w:szCs w:val="24"/>
        </w:rPr>
        <w:t>классификации, сравнения</w:t>
      </w:r>
      <w:r w:rsidRPr="007B4D00">
        <w:rPr>
          <w:rFonts w:ascii="Arial" w:hAnsi="Arial" w:cs="Arial"/>
          <w:sz w:val="24"/>
          <w:szCs w:val="24"/>
        </w:rPr>
        <w:t xml:space="preserve"> и </w:t>
      </w:r>
      <w:r w:rsidRPr="007B4D00">
        <w:rPr>
          <w:rFonts w:ascii="Arial" w:hAnsi="Arial" w:cs="Arial"/>
          <w:bCs/>
          <w:sz w:val="24"/>
          <w:szCs w:val="24"/>
        </w:rPr>
        <w:t>обобщения</w:t>
      </w:r>
      <w:r w:rsidRPr="007B4D00">
        <w:rPr>
          <w:rFonts w:ascii="Arial" w:hAnsi="Arial" w:cs="Arial"/>
          <w:sz w:val="24"/>
          <w:szCs w:val="24"/>
        </w:rPr>
        <w:t>.</w:t>
      </w:r>
      <w:r w:rsidRPr="00EA7837">
        <w:rPr>
          <w:rFonts w:ascii="Arial" w:hAnsi="Arial" w:cs="Arial"/>
          <w:sz w:val="24"/>
          <w:szCs w:val="24"/>
        </w:rPr>
        <w:t xml:space="preserve"> Привлекалась литература по теории семиологии, теории фотографии и дизайна, социологии журналистики и теории коммуникации. </w:t>
      </w:r>
    </w:p>
    <w:p w:rsidR="0091030F" w:rsidRPr="0091030F" w:rsidRDefault="0091030F" w:rsidP="0091030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состоит из введения, трех</w:t>
      </w:r>
      <w:bookmarkStart w:id="0" w:name="_GoBack"/>
      <w:bookmarkEnd w:id="0"/>
      <w:r w:rsidRPr="0091030F">
        <w:rPr>
          <w:rFonts w:ascii="Arial" w:hAnsi="Arial" w:cs="Arial"/>
          <w:sz w:val="24"/>
          <w:szCs w:val="24"/>
        </w:rPr>
        <w:t xml:space="preserve"> глав, заключения, списка литературы и приложения. </w:t>
      </w:r>
    </w:p>
    <w:p w:rsidR="00451A0C" w:rsidRPr="00EA7837" w:rsidRDefault="0091030F" w:rsidP="0091030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1030F">
        <w:rPr>
          <w:rFonts w:ascii="Arial" w:hAnsi="Arial" w:cs="Arial"/>
          <w:b/>
          <w:sz w:val="24"/>
          <w:szCs w:val="24"/>
        </w:rPr>
        <w:t>Были сделаны следующие выводы</w:t>
      </w:r>
      <w:r>
        <w:rPr>
          <w:rFonts w:ascii="Arial" w:hAnsi="Arial" w:cs="Arial"/>
          <w:i/>
          <w:sz w:val="24"/>
          <w:szCs w:val="24"/>
        </w:rPr>
        <w:t>: м</w:t>
      </w:r>
      <w:r w:rsidR="00451A0C" w:rsidRPr="00EA7837">
        <w:rPr>
          <w:rFonts w:ascii="Arial" w:hAnsi="Arial" w:cs="Arial"/>
          <w:sz w:val="24"/>
          <w:szCs w:val="24"/>
        </w:rPr>
        <w:t>етаморфоза глянца как социокультурного явления отражает раз</w:t>
      </w:r>
      <w:r w:rsidR="0031543F" w:rsidRPr="00EA7837">
        <w:rPr>
          <w:rFonts w:ascii="Arial" w:hAnsi="Arial" w:cs="Arial"/>
          <w:sz w:val="24"/>
          <w:szCs w:val="24"/>
        </w:rPr>
        <w:t xml:space="preserve">личные </w:t>
      </w:r>
      <w:r w:rsidR="00451A0C" w:rsidRPr="00EA7837">
        <w:rPr>
          <w:rFonts w:ascii="Arial" w:hAnsi="Arial" w:cs="Arial"/>
          <w:sz w:val="24"/>
          <w:szCs w:val="24"/>
        </w:rPr>
        <w:t xml:space="preserve">факторы на Западе и в России. На Западе ослабление значимости глянца произошло еще в прошлом веке, когда общество потребления уже </w:t>
      </w:r>
      <w:r w:rsidR="006D720E" w:rsidRPr="00EA7837">
        <w:rPr>
          <w:rFonts w:ascii="Arial" w:hAnsi="Arial" w:cs="Arial"/>
          <w:sz w:val="24"/>
          <w:szCs w:val="24"/>
        </w:rPr>
        <w:t>давно сформировалось</w:t>
      </w:r>
      <w:r w:rsidR="00451A0C" w:rsidRPr="00EA7837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="00451A0C" w:rsidRPr="00EA7837">
        <w:rPr>
          <w:rFonts w:ascii="Arial" w:hAnsi="Arial" w:cs="Arial"/>
          <w:sz w:val="24"/>
          <w:szCs w:val="24"/>
        </w:rPr>
        <w:t>субкультурные</w:t>
      </w:r>
      <w:proofErr w:type="spellEnd"/>
      <w:r w:rsidR="00451A0C" w:rsidRPr="00EA7837">
        <w:rPr>
          <w:rFonts w:ascii="Arial" w:hAnsi="Arial" w:cs="Arial"/>
          <w:sz w:val="24"/>
          <w:szCs w:val="24"/>
        </w:rPr>
        <w:t>, постмодернистские явления вполне дружелюбно лишили глянец пафоса некоего социального ориентира.</w:t>
      </w:r>
    </w:p>
    <w:p w:rsidR="00451A0C" w:rsidRPr="00EA7837" w:rsidRDefault="00451A0C" w:rsidP="0091030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7837">
        <w:rPr>
          <w:rFonts w:ascii="Arial" w:hAnsi="Arial" w:cs="Arial"/>
          <w:sz w:val="24"/>
          <w:szCs w:val="24"/>
        </w:rPr>
        <w:t xml:space="preserve">В постсоветской России интуитивные поиски властью национальной идеи привели к </w:t>
      </w:r>
      <w:r w:rsidR="0031543F" w:rsidRPr="00EA7837">
        <w:rPr>
          <w:rFonts w:ascii="Arial" w:hAnsi="Arial" w:cs="Arial"/>
          <w:sz w:val="24"/>
          <w:szCs w:val="24"/>
        </w:rPr>
        <w:t>необходимости выработки</w:t>
      </w:r>
      <w:r w:rsidRPr="00EA7837">
        <w:rPr>
          <w:rFonts w:ascii="Arial" w:hAnsi="Arial" w:cs="Arial"/>
          <w:sz w:val="24"/>
          <w:szCs w:val="24"/>
        </w:rPr>
        <w:t xml:space="preserve"> нового </w:t>
      </w:r>
      <w:r w:rsidR="006D720E" w:rsidRPr="00EA7837">
        <w:rPr>
          <w:rFonts w:ascii="Arial" w:hAnsi="Arial" w:cs="Arial"/>
          <w:sz w:val="24"/>
          <w:szCs w:val="24"/>
        </w:rPr>
        <w:t>«</w:t>
      </w:r>
      <w:r w:rsidRPr="00EA7837">
        <w:rPr>
          <w:rFonts w:ascii="Arial" w:hAnsi="Arial" w:cs="Arial"/>
          <w:sz w:val="24"/>
          <w:szCs w:val="24"/>
        </w:rPr>
        <w:t>тоталитарного</w:t>
      </w:r>
      <w:r w:rsidR="006D720E" w:rsidRPr="00EA7837">
        <w:rPr>
          <w:rFonts w:ascii="Arial" w:hAnsi="Arial" w:cs="Arial"/>
          <w:sz w:val="24"/>
          <w:szCs w:val="24"/>
        </w:rPr>
        <w:t>»</w:t>
      </w:r>
      <w:r w:rsidRPr="00EA7837">
        <w:rPr>
          <w:rFonts w:ascii="Arial" w:hAnsi="Arial" w:cs="Arial"/>
          <w:sz w:val="24"/>
          <w:szCs w:val="24"/>
        </w:rPr>
        <w:t xml:space="preserve"> ориентира.  В отсутствие </w:t>
      </w:r>
      <w:proofErr w:type="spellStart"/>
      <w:r w:rsidRPr="00EA7837">
        <w:rPr>
          <w:rFonts w:ascii="Arial" w:hAnsi="Arial" w:cs="Arial"/>
          <w:sz w:val="24"/>
          <w:szCs w:val="24"/>
        </w:rPr>
        <w:t>мейнстрима</w:t>
      </w:r>
      <w:proofErr w:type="spellEnd"/>
      <w:r w:rsidRPr="00EA7837">
        <w:rPr>
          <w:rFonts w:ascii="Arial" w:hAnsi="Arial" w:cs="Arial"/>
          <w:sz w:val="24"/>
          <w:szCs w:val="24"/>
        </w:rPr>
        <w:t xml:space="preserve"> в культуре и в медиа образовавшийся вакуум заполнился, не без </w:t>
      </w:r>
      <w:proofErr w:type="gramStart"/>
      <w:r w:rsidRPr="00EA7837">
        <w:rPr>
          <w:rFonts w:ascii="Arial" w:hAnsi="Arial" w:cs="Arial"/>
          <w:sz w:val="24"/>
          <w:szCs w:val="24"/>
        </w:rPr>
        <w:t>ведома</w:t>
      </w:r>
      <w:proofErr w:type="gramEnd"/>
      <w:r w:rsidRPr="00EA7837">
        <w:rPr>
          <w:rFonts w:ascii="Arial" w:hAnsi="Arial" w:cs="Arial"/>
          <w:sz w:val="24"/>
          <w:szCs w:val="24"/>
        </w:rPr>
        <w:t xml:space="preserve"> и помощи власти, ориентирами общества потребления</w:t>
      </w:r>
      <w:r w:rsidR="007B4D00">
        <w:rPr>
          <w:rFonts w:ascii="Arial" w:hAnsi="Arial" w:cs="Arial"/>
          <w:sz w:val="24"/>
          <w:szCs w:val="24"/>
        </w:rPr>
        <w:t>.</w:t>
      </w:r>
    </w:p>
    <w:sectPr w:rsidR="00451A0C" w:rsidRPr="00EA7837" w:rsidSect="0033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2D7" w:rsidRDefault="007072D7" w:rsidP="005E36CD">
      <w:pPr>
        <w:spacing w:after="0" w:line="240" w:lineRule="auto"/>
      </w:pPr>
      <w:r>
        <w:separator/>
      </w:r>
    </w:p>
  </w:endnote>
  <w:endnote w:type="continuationSeparator" w:id="0">
    <w:p w:rsidR="007072D7" w:rsidRDefault="007072D7" w:rsidP="005E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2D7" w:rsidRDefault="007072D7" w:rsidP="005E36CD">
      <w:pPr>
        <w:spacing w:after="0" w:line="240" w:lineRule="auto"/>
      </w:pPr>
      <w:r>
        <w:separator/>
      </w:r>
    </w:p>
  </w:footnote>
  <w:footnote w:type="continuationSeparator" w:id="0">
    <w:p w:rsidR="007072D7" w:rsidRDefault="007072D7" w:rsidP="005E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7BC1"/>
    <w:multiLevelType w:val="hybridMultilevel"/>
    <w:tmpl w:val="F44812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824171"/>
    <w:multiLevelType w:val="multilevel"/>
    <w:tmpl w:val="9C807D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E1A2CB0"/>
    <w:multiLevelType w:val="hybridMultilevel"/>
    <w:tmpl w:val="8166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79E"/>
    <w:rsid w:val="000416A7"/>
    <w:rsid w:val="000E05FF"/>
    <w:rsid w:val="00161B8B"/>
    <w:rsid w:val="00170DE7"/>
    <w:rsid w:val="001A5F38"/>
    <w:rsid w:val="001A666D"/>
    <w:rsid w:val="0022424A"/>
    <w:rsid w:val="0022587E"/>
    <w:rsid w:val="002558DB"/>
    <w:rsid w:val="002D45C2"/>
    <w:rsid w:val="0031543F"/>
    <w:rsid w:val="0031584B"/>
    <w:rsid w:val="00335036"/>
    <w:rsid w:val="00344318"/>
    <w:rsid w:val="0035707F"/>
    <w:rsid w:val="0036088C"/>
    <w:rsid w:val="00387C1C"/>
    <w:rsid w:val="003A6743"/>
    <w:rsid w:val="00402702"/>
    <w:rsid w:val="00414DA8"/>
    <w:rsid w:val="004259E3"/>
    <w:rsid w:val="00440293"/>
    <w:rsid w:val="00451A0C"/>
    <w:rsid w:val="004829FC"/>
    <w:rsid w:val="00510360"/>
    <w:rsid w:val="00525BC0"/>
    <w:rsid w:val="005400A2"/>
    <w:rsid w:val="00556BF0"/>
    <w:rsid w:val="00557D66"/>
    <w:rsid w:val="00567745"/>
    <w:rsid w:val="00590360"/>
    <w:rsid w:val="005A7F7B"/>
    <w:rsid w:val="005E36CD"/>
    <w:rsid w:val="00645979"/>
    <w:rsid w:val="00677462"/>
    <w:rsid w:val="00690FBB"/>
    <w:rsid w:val="006C3EEB"/>
    <w:rsid w:val="006C6977"/>
    <w:rsid w:val="006D720E"/>
    <w:rsid w:val="007072D7"/>
    <w:rsid w:val="00753660"/>
    <w:rsid w:val="0076779E"/>
    <w:rsid w:val="0077157C"/>
    <w:rsid w:val="00771A91"/>
    <w:rsid w:val="007B4D00"/>
    <w:rsid w:val="007C2AAA"/>
    <w:rsid w:val="007C51AF"/>
    <w:rsid w:val="00837817"/>
    <w:rsid w:val="008A668F"/>
    <w:rsid w:val="0091030F"/>
    <w:rsid w:val="00910EBF"/>
    <w:rsid w:val="009346BC"/>
    <w:rsid w:val="00943C9B"/>
    <w:rsid w:val="00952FF4"/>
    <w:rsid w:val="00957649"/>
    <w:rsid w:val="009C2ED7"/>
    <w:rsid w:val="009D0D00"/>
    <w:rsid w:val="00A260D3"/>
    <w:rsid w:val="00A42DD3"/>
    <w:rsid w:val="00A637C9"/>
    <w:rsid w:val="00AF53A8"/>
    <w:rsid w:val="00AF7D11"/>
    <w:rsid w:val="00B13342"/>
    <w:rsid w:val="00B70A72"/>
    <w:rsid w:val="00BC4EEA"/>
    <w:rsid w:val="00BE20C9"/>
    <w:rsid w:val="00C203C5"/>
    <w:rsid w:val="00C3052E"/>
    <w:rsid w:val="00C55139"/>
    <w:rsid w:val="00C81CD4"/>
    <w:rsid w:val="00C872DE"/>
    <w:rsid w:val="00CA503B"/>
    <w:rsid w:val="00CC1BFB"/>
    <w:rsid w:val="00CF66C2"/>
    <w:rsid w:val="00D01B0D"/>
    <w:rsid w:val="00D118E3"/>
    <w:rsid w:val="00D15289"/>
    <w:rsid w:val="00D239A0"/>
    <w:rsid w:val="00D56CEF"/>
    <w:rsid w:val="00DD308A"/>
    <w:rsid w:val="00DF4131"/>
    <w:rsid w:val="00EA7837"/>
    <w:rsid w:val="00EA7E47"/>
    <w:rsid w:val="00EB7A1B"/>
    <w:rsid w:val="00ED1DCE"/>
    <w:rsid w:val="00F65F2D"/>
    <w:rsid w:val="00FB7BD8"/>
    <w:rsid w:val="00FC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FBB"/>
    <w:pPr>
      <w:ind w:left="720"/>
      <w:contextualSpacing/>
    </w:pPr>
  </w:style>
  <w:style w:type="paragraph" w:customStyle="1" w:styleId="BasicParagraph">
    <w:name w:val="[Basic Paragraph]"/>
    <w:basedOn w:val="a"/>
    <w:uiPriority w:val="99"/>
    <w:rsid w:val="003570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FBB"/>
    <w:pPr>
      <w:ind w:left="720"/>
      <w:contextualSpacing/>
    </w:pPr>
  </w:style>
  <w:style w:type="paragraph" w:customStyle="1" w:styleId="BasicParagraph">
    <w:name w:val="[Basic Paragraph]"/>
    <w:basedOn w:val="a"/>
    <w:uiPriority w:val="99"/>
    <w:rsid w:val="003570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6170C-5508-469C-9D71-FFEEAA5A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l.feshchenko</cp:lastModifiedBy>
  <cp:revision>2</cp:revision>
  <dcterms:created xsi:type="dcterms:W3CDTF">2012-06-22T06:28:00Z</dcterms:created>
  <dcterms:modified xsi:type="dcterms:W3CDTF">2012-06-22T06:28:00Z</dcterms:modified>
</cp:coreProperties>
</file>