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AD" w:rsidRPr="009E278F" w:rsidRDefault="00B018AB" w:rsidP="00650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Резюме</w:t>
      </w:r>
      <w:r w:rsidR="006506AD" w:rsidRPr="009E278F">
        <w:rPr>
          <w:rFonts w:ascii="Arial" w:hAnsi="Arial" w:cs="Arial"/>
          <w:b/>
          <w:sz w:val="24"/>
          <w:szCs w:val="24"/>
        </w:rPr>
        <w:t xml:space="preserve"> </w:t>
      </w:r>
      <w:r w:rsidR="00B811E3">
        <w:rPr>
          <w:rFonts w:ascii="Arial" w:hAnsi="Arial" w:cs="Arial"/>
          <w:b/>
          <w:sz w:val="24"/>
          <w:szCs w:val="24"/>
        </w:rPr>
        <w:t>магистерской диссертации</w:t>
      </w:r>
      <w:r w:rsidR="006506AD" w:rsidRPr="009E278F">
        <w:rPr>
          <w:rFonts w:ascii="Arial" w:hAnsi="Arial" w:cs="Arial"/>
          <w:b/>
          <w:sz w:val="24"/>
          <w:szCs w:val="24"/>
        </w:rPr>
        <w:t xml:space="preserve"> </w:t>
      </w:r>
    </w:p>
    <w:p w:rsidR="006506AD" w:rsidRPr="009E278F" w:rsidRDefault="00B811E3" w:rsidP="00650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Литманович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Александры Всеволодовны</w:t>
      </w:r>
    </w:p>
    <w:p w:rsidR="00B811E3" w:rsidRDefault="006506AD" w:rsidP="00650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78F">
        <w:rPr>
          <w:rFonts w:ascii="Arial" w:hAnsi="Arial" w:cs="Arial"/>
          <w:b/>
          <w:sz w:val="24"/>
          <w:szCs w:val="24"/>
        </w:rPr>
        <w:t>«</w:t>
      </w:r>
      <w:r w:rsidR="00B811E3">
        <w:rPr>
          <w:rFonts w:ascii="Arial" w:hAnsi="Arial" w:cs="Arial"/>
          <w:b/>
          <w:sz w:val="24"/>
          <w:szCs w:val="24"/>
        </w:rPr>
        <w:t xml:space="preserve">ТЕХНОЛОГИИ ИНТЕРАКТИВНОГО ВЗАИМОДЕЙСТВИЯ С ПОТРЕБИТЕЛЕМ </w:t>
      </w:r>
    </w:p>
    <w:p w:rsidR="006506AD" w:rsidRPr="009E278F" w:rsidRDefault="00B811E3" w:rsidP="00650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ЦИФРОВЫХ СРЕДАХ</w:t>
      </w:r>
      <w:r w:rsidR="006506AD" w:rsidRPr="009E278F">
        <w:rPr>
          <w:rFonts w:ascii="Arial" w:hAnsi="Arial" w:cs="Arial"/>
          <w:b/>
          <w:sz w:val="24"/>
          <w:szCs w:val="24"/>
        </w:rPr>
        <w:t>»</w:t>
      </w:r>
    </w:p>
    <w:p w:rsidR="006506AD" w:rsidRPr="009E278F" w:rsidRDefault="006506AD" w:rsidP="00650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78F">
        <w:rPr>
          <w:rFonts w:ascii="Arial" w:hAnsi="Arial" w:cs="Arial"/>
          <w:b/>
          <w:sz w:val="24"/>
          <w:szCs w:val="24"/>
        </w:rPr>
        <w:t xml:space="preserve">Н. рук. – </w:t>
      </w:r>
      <w:r w:rsidR="00B811E3">
        <w:rPr>
          <w:rFonts w:ascii="Arial" w:hAnsi="Arial" w:cs="Arial"/>
          <w:b/>
          <w:sz w:val="24"/>
          <w:szCs w:val="24"/>
        </w:rPr>
        <w:t>Ульяновский Андрей Владимирович</w:t>
      </w:r>
      <w:r w:rsidRPr="009E278F">
        <w:rPr>
          <w:rFonts w:ascii="Arial" w:hAnsi="Arial" w:cs="Arial"/>
          <w:b/>
          <w:sz w:val="24"/>
          <w:szCs w:val="24"/>
        </w:rPr>
        <w:t xml:space="preserve">, канд. </w:t>
      </w:r>
      <w:proofErr w:type="spellStart"/>
      <w:r w:rsidR="00B811E3">
        <w:rPr>
          <w:rFonts w:ascii="Arial" w:hAnsi="Arial" w:cs="Arial"/>
          <w:b/>
          <w:sz w:val="24"/>
          <w:szCs w:val="24"/>
        </w:rPr>
        <w:t>культ</w:t>
      </w:r>
      <w:r w:rsidR="00416BD5">
        <w:rPr>
          <w:rFonts w:ascii="Arial" w:hAnsi="Arial" w:cs="Arial"/>
          <w:b/>
          <w:sz w:val="24"/>
          <w:szCs w:val="24"/>
        </w:rPr>
        <w:t>урологии</w:t>
      </w:r>
      <w:proofErr w:type="spellEnd"/>
      <w:r w:rsidRPr="009E278F">
        <w:rPr>
          <w:rFonts w:ascii="Arial" w:hAnsi="Arial" w:cs="Arial"/>
          <w:b/>
          <w:sz w:val="24"/>
          <w:szCs w:val="24"/>
        </w:rPr>
        <w:t xml:space="preserve">, доцент </w:t>
      </w:r>
    </w:p>
    <w:p w:rsidR="00711783" w:rsidRDefault="00711783" w:rsidP="00B811E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11783" w:rsidRPr="005757C8" w:rsidRDefault="00B018AB" w:rsidP="00416B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757C8">
        <w:rPr>
          <w:rFonts w:ascii="Arial" w:hAnsi="Arial" w:cs="Arial"/>
          <w:b/>
          <w:color w:val="000000" w:themeColor="text1"/>
          <w:sz w:val="24"/>
          <w:szCs w:val="24"/>
        </w:rPr>
        <w:t>Ключевые слова</w:t>
      </w:r>
      <w:r w:rsidRPr="005757C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16BD5">
        <w:rPr>
          <w:rFonts w:ascii="Arial" w:hAnsi="Arial" w:cs="Arial"/>
          <w:color w:val="000000" w:themeColor="text1"/>
          <w:sz w:val="24"/>
          <w:szCs w:val="24"/>
        </w:rPr>
        <w:t>ц</w:t>
      </w:r>
      <w:r w:rsidR="005757C8">
        <w:rPr>
          <w:rFonts w:ascii="Arial" w:hAnsi="Arial" w:cs="Arial"/>
          <w:color w:val="000000" w:themeColor="text1"/>
          <w:sz w:val="24"/>
          <w:szCs w:val="24"/>
        </w:rPr>
        <w:t xml:space="preserve">ифровые среды, интеракция, формы обратной связи, социальные сети, </w:t>
      </w:r>
      <w:proofErr w:type="spellStart"/>
      <w:r w:rsidR="005757C8">
        <w:rPr>
          <w:rFonts w:ascii="Arial" w:hAnsi="Arial" w:cs="Arial"/>
          <w:color w:val="000000" w:themeColor="text1"/>
          <w:sz w:val="24"/>
          <w:szCs w:val="24"/>
        </w:rPr>
        <w:t>блоггинг</w:t>
      </w:r>
      <w:proofErr w:type="spellEnd"/>
      <w:r w:rsidR="005757C8">
        <w:rPr>
          <w:rFonts w:ascii="Arial" w:hAnsi="Arial" w:cs="Arial"/>
          <w:color w:val="000000" w:themeColor="text1"/>
          <w:sz w:val="24"/>
          <w:szCs w:val="24"/>
        </w:rPr>
        <w:t>, корпоративный сайт, рейтинг, метрики эффективности коммуникации, интер</w:t>
      </w:r>
      <w:r w:rsidR="00416BD5">
        <w:rPr>
          <w:rFonts w:ascii="Arial" w:hAnsi="Arial" w:cs="Arial"/>
          <w:color w:val="000000" w:themeColor="text1"/>
          <w:sz w:val="24"/>
          <w:szCs w:val="24"/>
        </w:rPr>
        <w:t>не</w:t>
      </w:r>
      <w:r w:rsidR="005757C8">
        <w:rPr>
          <w:rFonts w:ascii="Arial" w:hAnsi="Arial" w:cs="Arial"/>
          <w:color w:val="000000" w:themeColor="text1"/>
          <w:sz w:val="24"/>
          <w:szCs w:val="24"/>
        </w:rPr>
        <w:t>т-продажа.</w:t>
      </w:r>
      <w:proofErr w:type="gramEnd"/>
    </w:p>
    <w:p w:rsidR="00416BD5" w:rsidRDefault="00416BD5" w:rsidP="00416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811E3" w:rsidRPr="00530347" w:rsidRDefault="0047462A" w:rsidP="00416B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Диссертационная работа</w:t>
      </w:r>
      <w:r w:rsidR="00264D14" w:rsidRPr="00530347">
        <w:rPr>
          <w:rFonts w:ascii="Arial" w:hAnsi="Arial" w:cs="Arial"/>
          <w:sz w:val="24"/>
          <w:szCs w:val="24"/>
        </w:rPr>
        <w:t xml:space="preserve"> посвящена</w:t>
      </w:r>
      <w:r w:rsidR="006F6A50" w:rsidRPr="00530347">
        <w:rPr>
          <w:rFonts w:ascii="Arial" w:hAnsi="Arial" w:cs="Arial"/>
          <w:sz w:val="24"/>
          <w:szCs w:val="24"/>
        </w:rPr>
        <w:t xml:space="preserve"> </w:t>
      </w:r>
      <w:r w:rsidR="00264D14" w:rsidRPr="00530347">
        <w:rPr>
          <w:rFonts w:ascii="Arial" w:hAnsi="Arial" w:cs="Arial"/>
          <w:sz w:val="24"/>
          <w:szCs w:val="24"/>
        </w:rPr>
        <w:t>интерактивны</w:t>
      </w:r>
      <w:r>
        <w:rPr>
          <w:rFonts w:ascii="Arial" w:hAnsi="Arial" w:cs="Arial"/>
          <w:sz w:val="24"/>
          <w:szCs w:val="24"/>
        </w:rPr>
        <w:t>м</w:t>
      </w:r>
      <w:r w:rsidR="00264D14" w:rsidRPr="00530347">
        <w:rPr>
          <w:rFonts w:ascii="Arial" w:hAnsi="Arial" w:cs="Arial"/>
          <w:sz w:val="24"/>
          <w:szCs w:val="24"/>
        </w:rPr>
        <w:t xml:space="preserve"> </w:t>
      </w:r>
      <w:r w:rsidR="006F6A50" w:rsidRPr="00530347">
        <w:rPr>
          <w:rFonts w:ascii="Arial" w:hAnsi="Arial" w:cs="Arial"/>
          <w:sz w:val="24"/>
          <w:szCs w:val="24"/>
        </w:rPr>
        <w:t>рекламны</w:t>
      </w:r>
      <w:r w:rsidR="00264D14" w:rsidRPr="00530347">
        <w:rPr>
          <w:rFonts w:ascii="Arial" w:hAnsi="Arial" w:cs="Arial"/>
          <w:sz w:val="24"/>
          <w:szCs w:val="24"/>
        </w:rPr>
        <w:t>м</w:t>
      </w:r>
      <w:r w:rsidR="006F6A50" w:rsidRPr="00530347">
        <w:rPr>
          <w:rFonts w:ascii="Arial" w:hAnsi="Arial" w:cs="Arial"/>
          <w:sz w:val="24"/>
          <w:szCs w:val="24"/>
        </w:rPr>
        <w:t xml:space="preserve"> коммуникаци</w:t>
      </w:r>
      <w:r w:rsidR="00264D14" w:rsidRPr="00530347">
        <w:rPr>
          <w:rFonts w:ascii="Arial" w:hAnsi="Arial" w:cs="Arial"/>
          <w:sz w:val="24"/>
          <w:szCs w:val="24"/>
        </w:rPr>
        <w:t>ям</w:t>
      </w:r>
      <w:r w:rsidR="006F6A50" w:rsidRPr="00530347">
        <w:rPr>
          <w:rFonts w:ascii="Arial" w:hAnsi="Arial" w:cs="Arial"/>
          <w:sz w:val="24"/>
          <w:szCs w:val="24"/>
        </w:rPr>
        <w:t xml:space="preserve">, </w:t>
      </w:r>
      <w:r w:rsidR="00264D14" w:rsidRPr="00530347">
        <w:rPr>
          <w:rFonts w:ascii="Arial" w:hAnsi="Arial" w:cs="Arial"/>
          <w:sz w:val="24"/>
          <w:szCs w:val="24"/>
        </w:rPr>
        <w:t>с помощью которых осуществляется взаимодействие</w:t>
      </w:r>
      <w:r>
        <w:rPr>
          <w:rFonts w:ascii="Arial" w:hAnsi="Arial" w:cs="Arial"/>
          <w:sz w:val="24"/>
          <w:szCs w:val="24"/>
        </w:rPr>
        <w:t xml:space="preserve"> с целевой аудиторией</w:t>
      </w:r>
      <w:r w:rsidR="00264D14" w:rsidRPr="00530347">
        <w:rPr>
          <w:rFonts w:ascii="Arial" w:hAnsi="Arial" w:cs="Arial"/>
          <w:sz w:val="24"/>
          <w:szCs w:val="24"/>
        </w:rPr>
        <w:t xml:space="preserve"> в цифровых средах. </w:t>
      </w:r>
    </w:p>
    <w:p w:rsidR="00264D14" w:rsidRPr="00530347" w:rsidRDefault="00264D14" w:rsidP="005303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18AB">
        <w:rPr>
          <w:rFonts w:ascii="Arial" w:hAnsi="Arial" w:cs="Arial"/>
          <w:b/>
          <w:sz w:val="24"/>
          <w:szCs w:val="24"/>
        </w:rPr>
        <w:t>Объектом исследования</w:t>
      </w:r>
      <w:r w:rsidRPr="00530347">
        <w:rPr>
          <w:rFonts w:ascii="Arial" w:hAnsi="Arial" w:cs="Arial"/>
          <w:sz w:val="24"/>
          <w:szCs w:val="24"/>
        </w:rPr>
        <w:t xml:space="preserve"> послужат рекламные коммуникации в цифровых средах</w:t>
      </w:r>
      <w:r w:rsidR="007512F4" w:rsidRPr="00530347">
        <w:rPr>
          <w:rFonts w:ascii="Arial" w:hAnsi="Arial" w:cs="Arial"/>
          <w:sz w:val="24"/>
          <w:szCs w:val="24"/>
        </w:rPr>
        <w:t xml:space="preserve">. </w:t>
      </w:r>
      <w:r w:rsidRPr="00B018AB">
        <w:rPr>
          <w:rFonts w:ascii="Arial" w:hAnsi="Arial" w:cs="Arial"/>
          <w:b/>
          <w:sz w:val="24"/>
          <w:szCs w:val="24"/>
        </w:rPr>
        <w:t>Предметом</w:t>
      </w:r>
      <w:r w:rsidRPr="00530347">
        <w:rPr>
          <w:rFonts w:ascii="Arial" w:hAnsi="Arial" w:cs="Arial"/>
          <w:sz w:val="24"/>
          <w:szCs w:val="24"/>
        </w:rPr>
        <w:t xml:space="preserve"> станут </w:t>
      </w:r>
      <w:r w:rsidR="0047462A">
        <w:rPr>
          <w:rFonts w:ascii="Arial" w:hAnsi="Arial" w:cs="Arial"/>
          <w:sz w:val="24"/>
          <w:szCs w:val="24"/>
        </w:rPr>
        <w:t xml:space="preserve">конкретные </w:t>
      </w:r>
      <w:r w:rsidRPr="00530347">
        <w:rPr>
          <w:rFonts w:ascii="Arial" w:hAnsi="Arial" w:cs="Arial"/>
          <w:sz w:val="24"/>
          <w:szCs w:val="24"/>
        </w:rPr>
        <w:t xml:space="preserve">интерактивные технологии в цифровых средах, с помощью которых осуществляется коммуникация бренда с потребителями.  </w:t>
      </w:r>
      <w:r w:rsidR="00530347">
        <w:rPr>
          <w:rFonts w:ascii="Arial" w:hAnsi="Arial" w:cs="Arial"/>
          <w:sz w:val="24"/>
          <w:szCs w:val="24"/>
        </w:rPr>
        <w:t>В силу стремительно</w:t>
      </w:r>
      <w:r w:rsidR="00B37E4D">
        <w:rPr>
          <w:rFonts w:ascii="Arial" w:hAnsi="Arial" w:cs="Arial"/>
          <w:sz w:val="24"/>
          <w:szCs w:val="24"/>
        </w:rPr>
        <w:t>го</w:t>
      </w:r>
      <w:r w:rsidR="00530347">
        <w:rPr>
          <w:rFonts w:ascii="Arial" w:hAnsi="Arial" w:cs="Arial"/>
          <w:sz w:val="24"/>
          <w:szCs w:val="24"/>
        </w:rPr>
        <w:t xml:space="preserve"> развития информационны</w:t>
      </w:r>
      <w:r w:rsidR="00B37E4D">
        <w:rPr>
          <w:rFonts w:ascii="Arial" w:hAnsi="Arial" w:cs="Arial"/>
          <w:sz w:val="24"/>
          <w:szCs w:val="24"/>
        </w:rPr>
        <w:t>х</w:t>
      </w:r>
      <w:r w:rsidR="00530347">
        <w:rPr>
          <w:rFonts w:ascii="Arial" w:hAnsi="Arial" w:cs="Arial"/>
          <w:sz w:val="24"/>
          <w:szCs w:val="24"/>
        </w:rPr>
        <w:t xml:space="preserve"> технологий использование </w:t>
      </w:r>
      <w:r w:rsidR="00B37E4D">
        <w:rPr>
          <w:rFonts w:ascii="Arial" w:hAnsi="Arial" w:cs="Arial"/>
          <w:sz w:val="24"/>
          <w:szCs w:val="24"/>
        </w:rPr>
        <w:t>большинства методов интерактивной рекламы стало возможным лишь в после</w:t>
      </w:r>
      <w:r w:rsidR="009A1383">
        <w:rPr>
          <w:rFonts w:ascii="Arial" w:hAnsi="Arial" w:cs="Arial"/>
          <w:sz w:val="24"/>
          <w:szCs w:val="24"/>
        </w:rPr>
        <w:t xml:space="preserve">дние несколько лет. Этот факт </w:t>
      </w:r>
      <w:r w:rsidR="00B37E4D">
        <w:rPr>
          <w:rFonts w:ascii="Arial" w:hAnsi="Arial" w:cs="Arial"/>
          <w:sz w:val="24"/>
          <w:szCs w:val="24"/>
        </w:rPr>
        <w:t>позволяет говорить о новизне исследования, а отсутствие структурированного теоретического подхода к интерактивным коммуникация</w:t>
      </w:r>
      <w:r w:rsidR="0047462A">
        <w:rPr>
          <w:rFonts w:ascii="Arial" w:hAnsi="Arial" w:cs="Arial"/>
          <w:sz w:val="24"/>
          <w:szCs w:val="24"/>
        </w:rPr>
        <w:t>м</w:t>
      </w:r>
      <w:r w:rsidR="00B37E4D">
        <w:rPr>
          <w:rFonts w:ascii="Arial" w:hAnsi="Arial" w:cs="Arial"/>
          <w:sz w:val="24"/>
          <w:szCs w:val="24"/>
        </w:rPr>
        <w:t xml:space="preserve"> делает работу актуальной. </w:t>
      </w:r>
    </w:p>
    <w:p w:rsidR="00264D14" w:rsidRPr="00530347" w:rsidRDefault="00264D14" w:rsidP="005303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18AB">
        <w:rPr>
          <w:rFonts w:ascii="Arial" w:hAnsi="Arial" w:cs="Arial"/>
          <w:b/>
          <w:sz w:val="24"/>
          <w:szCs w:val="24"/>
        </w:rPr>
        <w:t>Цель</w:t>
      </w:r>
      <w:r w:rsidRPr="00530347">
        <w:rPr>
          <w:rFonts w:ascii="Arial" w:hAnsi="Arial" w:cs="Arial"/>
          <w:sz w:val="24"/>
          <w:szCs w:val="24"/>
        </w:rPr>
        <w:t xml:space="preserve"> данного исследования заключается в формализации технологий интерактивного взаимодействия в цифровых средах: выявлени</w:t>
      </w:r>
      <w:r w:rsidR="0047462A">
        <w:rPr>
          <w:rFonts w:ascii="Arial" w:hAnsi="Arial" w:cs="Arial"/>
          <w:sz w:val="24"/>
          <w:szCs w:val="24"/>
        </w:rPr>
        <w:t>и</w:t>
      </w:r>
      <w:r w:rsidRPr="00530347">
        <w:rPr>
          <w:rFonts w:ascii="Arial" w:hAnsi="Arial" w:cs="Arial"/>
          <w:sz w:val="24"/>
          <w:szCs w:val="24"/>
        </w:rPr>
        <w:t xml:space="preserve"> особенностей интерактивного взаимодействия  с аудиторией в цифровых средах, позволяющ</w:t>
      </w:r>
      <w:r w:rsidR="0047462A">
        <w:rPr>
          <w:rFonts w:ascii="Arial" w:hAnsi="Arial" w:cs="Arial"/>
          <w:sz w:val="24"/>
          <w:szCs w:val="24"/>
        </w:rPr>
        <w:t>их</w:t>
      </w:r>
      <w:r w:rsidRPr="00530347">
        <w:rPr>
          <w:rFonts w:ascii="Arial" w:hAnsi="Arial" w:cs="Arial"/>
          <w:sz w:val="24"/>
          <w:szCs w:val="24"/>
        </w:rPr>
        <w:t xml:space="preserve"> иметь единый подход к психологии потребителей, основанный на их сетевом поведении, а не только на п</w:t>
      </w:r>
      <w:r w:rsidR="007512F4" w:rsidRPr="00530347">
        <w:rPr>
          <w:rFonts w:ascii="Arial" w:hAnsi="Arial" w:cs="Arial"/>
          <w:sz w:val="24"/>
          <w:szCs w:val="24"/>
        </w:rPr>
        <w:t xml:space="preserve">рименении конкретных платформ.  </w:t>
      </w:r>
      <w:r w:rsidRPr="00530347">
        <w:rPr>
          <w:rFonts w:ascii="Arial" w:hAnsi="Arial" w:cs="Arial"/>
          <w:sz w:val="24"/>
          <w:szCs w:val="24"/>
        </w:rPr>
        <w:t xml:space="preserve">Для </w:t>
      </w:r>
      <w:r w:rsidR="007512F4" w:rsidRPr="00530347">
        <w:rPr>
          <w:rFonts w:ascii="Arial" w:hAnsi="Arial" w:cs="Arial"/>
          <w:sz w:val="24"/>
          <w:szCs w:val="24"/>
        </w:rPr>
        <w:t>достижения поставленной цели</w:t>
      </w:r>
      <w:r w:rsidRPr="00530347">
        <w:rPr>
          <w:rFonts w:ascii="Arial" w:hAnsi="Arial" w:cs="Arial"/>
          <w:sz w:val="24"/>
          <w:szCs w:val="24"/>
        </w:rPr>
        <w:t xml:space="preserve"> были решены следующие </w:t>
      </w:r>
      <w:r w:rsidRPr="00B018AB">
        <w:rPr>
          <w:rFonts w:ascii="Arial" w:hAnsi="Arial" w:cs="Arial"/>
          <w:b/>
          <w:sz w:val="24"/>
          <w:szCs w:val="24"/>
        </w:rPr>
        <w:t>задачи</w:t>
      </w:r>
      <w:r w:rsidRPr="00530347">
        <w:rPr>
          <w:rFonts w:ascii="Arial" w:hAnsi="Arial" w:cs="Arial"/>
          <w:sz w:val="24"/>
          <w:szCs w:val="24"/>
        </w:rPr>
        <w:t>:</w:t>
      </w:r>
      <w:r w:rsidR="00530347">
        <w:rPr>
          <w:rFonts w:ascii="Arial" w:hAnsi="Arial" w:cs="Arial"/>
          <w:sz w:val="24"/>
          <w:szCs w:val="24"/>
        </w:rPr>
        <w:t xml:space="preserve"> </w:t>
      </w:r>
      <w:r w:rsidRPr="00530347">
        <w:rPr>
          <w:rFonts w:ascii="Arial" w:hAnsi="Arial" w:cs="Arial"/>
          <w:sz w:val="24"/>
          <w:szCs w:val="24"/>
        </w:rPr>
        <w:t>собран теоретический и эмпирический</w:t>
      </w:r>
      <w:r w:rsidR="0047462A">
        <w:rPr>
          <w:rFonts w:ascii="Arial" w:hAnsi="Arial" w:cs="Arial"/>
          <w:sz w:val="24"/>
          <w:szCs w:val="24"/>
        </w:rPr>
        <w:t xml:space="preserve"> материал</w:t>
      </w:r>
      <w:r w:rsidRPr="00530347">
        <w:rPr>
          <w:rFonts w:ascii="Arial" w:hAnsi="Arial" w:cs="Arial"/>
          <w:sz w:val="24"/>
          <w:szCs w:val="24"/>
        </w:rPr>
        <w:t xml:space="preserve">, определены основные принципы и особенности интерактивного взаимодействия с аудиторией, выявлены и проанализированы эффективные технологии интерактивных рекламных коммуникаций и особенности поведения потребителей в различных цифровых средах. </w:t>
      </w:r>
    </w:p>
    <w:p w:rsidR="007512F4" w:rsidRPr="00530347" w:rsidRDefault="007512F4" w:rsidP="00530347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bCs/>
        </w:rPr>
      </w:pPr>
      <w:r w:rsidRPr="00B018AB">
        <w:rPr>
          <w:rFonts w:ascii="Arial" w:hAnsi="Arial" w:cs="Arial"/>
          <w:b/>
          <w:bCs/>
        </w:rPr>
        <w:t>Теоретическая база</w:t>
      </w:r>
      <w:r w:rsidRPr="00530347">
        <w:rPr>
          <w:rFonts w:ascii="Arial" w:hAnsi="Arial" w:cs="Arial"/>
          <w:bCs/>
        </w:rPr>
        <w:t xml:space="preserve"> исследования включает в себя работы И.Б. Манна, Л. Вебера,  С. Сухова,</w:t>
      </w:r>
      <w:r w:rsidR="009A1383">
        <w:rPr>
          <w:rFonts w:ascii="Arial" w:hAnsi="Arial" w:cs="Arial"/>
          <w:bCs/>
        </w:rPr>
        <w:t xml:space="preserve"> О.Г. Филатовой,</w:t>
      </w:r>
      <w:r w:rsidRPr="00530347">
        <w:rPr>
          <w:rFonts w:ascii="Arial" w:hAnsi="Arial" w:cs="Arial"/>
          <w:bCs/>
        </w:rPr>
        <w:t xml:space="preserve"> Д.П. </w:t>
      </w:r>
      <w:proofErr w:type="spellStart"/>
      <w:r w:rsidRPr="00530347">
        <w:rPr>
          <w:rFonts w:ascii="Arial" w:hAnsi="Arial" w:cs="Arial"/>
          <w:bCs/>
        </w:rPr>
        <w:t>Гавры</w:t>
      </w:r>
      <w:proofErr w:type="spellEnd"/>
      <w:r w:rsidRPr="00530347">
        <w:rPr>
          <w:rFonts w:ascii="Arial" w:hAnsi="Arial" w:cs="Arial"/>
          <w:bCs/>
        </w:rPr>
        <w:t xml:space="preserve">,  </w:t>
      </w:r>
      <w:r w:rsidR="009A1383" w:rsidRPr="00530347">
        <w:rPr>
          <w:rFonts w:ascii="Arial" w:hAnsi="Arial" w:cs="Arial"/>
          <w:bCs/>
        </w:rPr>
        <w:t xml:space="preserve">Л. </w:t>
      </w:r>
      <w:proofErr w:type="spellStart"/>
      <w:r w:rsidR="009A1383" w:rsidRPr="00530347">
        <w:rPr>
          <w:rFonts w:ascii="Arial" w:hAnsi="Arial" w:cs="Arial"/>
          <w:bCs/>
        </w:rPr>
        <w:t>Сафко</w:t>
      </w:r>
      <w:proofErr w:type="spellEnd"/>
      <w:r w:rsidR="009A1383">
        <w:rPr>
          <w:rFonts w:ascii="Arial" w:hAnsi="Arial" w:cs="Arial"/>
          <w:bCs/>
        </w:rPr>
        <w:t>,</w:t>
      </w:r>
      <w:r w:rsidR="009A1383" w:rsidRPr="00530347">
        <w:rPr>
          <w:rFonts w:ascii="Arial" w:hAnsi="Arial" w:cs="Arial"/>
          <w:bCs/>
        </w:rPr>
        <w:t xml:space="preserve"> </w:t>
      </w:r>
      <w:r w:rsidRPr="00530347">
        <w:rPr>
          <w:rFonts w:ascii="Arial" w:hAnsi="Arial" w:cs="Arial"/>
          <w:bCs/>
        </w:rPr>
        <w:t xml:space="preserve">Д. </w:t>
      </w:r>
      <w:proofErr w:type="spellStart"/>
      <w:r w:rsidRPr="00530347">
        <w:rPr>
          <w:rFonts w:ascii="Arial" w:hAnsi="Arial" w:cs="Arial"/>
          <w:bCs/>
        </w:rPr>
        <w:t>Огилви</w:t>
      </w:r>
      <w:proofErr w:type="spellEnd"/>
      <w:r w:rsidRPr="00530347">
        <w:rPr>
          <w:rFonts w:ascii="Arial" w:hAnsi="Arial" w:cs="Arial"/>
          <w:bCs/>
        </w:rPr>
        <w:t xml:space="preserve">, Ф. </w:t>
      </w:r>
      <w:proofErr w:type="spellStart"/>
      <w:r w:rsidRPr="00530347">
        <w:rPr>
          <w:rFonts w:ascii="Arial" w:hAnsi="Arial" w:cs="Arial"/>
          <w:bCs/>
        </w:rPr>
        <w:t>Котлера</w:t>
      </w:r>
      <w:proofErr w:type="spellEnd"/>
      <w:r w:rsidRPr="00530347">
        <w:rPr>
          <w:rFonts w:ascii="Arial" w:hAnsi="Arial" w:cs="Arial"/>
          <w:bCs/>
        </w:rPr>
        <w:t xml:space="preserve"> и Г. </w:t>
      </w:r>
      <w:proofErr w:type="spellStart"/>
      <w:r w:rsidRPr="00530347">
        <w:rPr>
          <w:rFonts w:ascii="Arial" w:hAnsi="Arial" w:cs="Arial"/>
          <w:bCs/>
        </w:rPr>
        <w:t>Амстронга</w:t>
      </w:r>
      <w:proofErr w:type="spellEnd"/>
      <w:r w:rsidRPr="00530347">
        <w:rPr>
          <w:rFonts w:ascii="Arial" w:hAnsi="Arial" w:cs="Arial"/>
          <w:bCs/>
        </w:rPr>
        <w:t xml:space="preserve"> и многих других российских и зарубежных исследователей. </w:t>
      </w:r>
    </w:p>
    <w:p w:rsidR="007512F4" w:rsidRPr="00530347" w:rsidRDefault="007512F4" w:rsidP="00530347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B018AB">
        <w:rPr>
          <w:rFonts w:ascii="Arial" w:hAnsi="Arial" w:cs="Arial"/>
          <w:b/>
        </w:rPr>
        <w:t>Эмпирическая база</w:t>
      </w:r>
      <w:r w:rsidRPr="00530347">
        <w:rPr>
          <w:rFonts w:ascii="Arial" w:hAnsi="Arial" w:cs="Arial"/>
        </w:rPr>
        <w:t xml:space="preserve"> заключается в кейсах современных компаний как российских, так и зарубеж</w:t>
      </w:r>
      <w:bookmarkStart w:id="0" w:name="_GoBack"/>
      <w:bookmarkEnd w:id="0"/>
      <w:r w:rsidRPr="00530347">
        <w:rPr>
          <w:rFonts w:ascii="Arial" w:hAnsi="Arial" w:cs="Arial"/>
        </w:rPr>
        <w:t xml:space="preserve">ных и практических исследованиях рынка, включающих себя экспериментальные методы. </w:t>
      </w:r>
    </w:p>
    <w:p w:rsidR="00EC74F6" w:rsidRPr="00530347" w:rsidRDefault="007512F4" w:rsidP="005303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0347">
        <w:rPr>
          <w:rFonts w:ascii="Arial" w:hAnsi="Arial" w:cs="Arial"/>
          <w:sz w:val="24"/>
          <w:szCs w:val="24"/>
        </w:rPr>
        <w:t xml:space="preserve">Структурно работа состоит из трех глав. В первой главе </w:t>
      </w:r>
      <w:r w:rsidR="00530347">
        <w:rPr>
          <w:rFonts w:ascii="Arial" w:hAnsi="Arial" w:cs="Arial"/>
          <w:sz w:val="24"/>
          <w:szCs w:val="24"/>
        </w:rPr>
        <w:t>определено</w:t>
      </w:r>
      <w:r w:rsidRPr="00530347">
        <w:rPr>
          <w:rFonts w:ascii="Arial" w:hAnsi="Arial" w:cs="Arial"/>
          <w:sz w:val="24"/>
          <w:szCs w:val="24"/>
        </w:rPr>
        <w:t xml:space="preserve"> понятие рекламные коммуникации и особенности их функционирования в цифровых средах, </w:t>
      </w:r>
      <w:r w:rsidR="00530347">
        <w:rPr>
          <w:rFonts w:ascii="Arial" w:hAnsi="Arial" w:cs="Arial"/>
          <w:sz w:val="24"/>
          <w:szCs w:val="24"/>
        </w:rPr>
        <w:t>описаны</w:t>
      </w:r>
      <w:r w:rsidRPr="00530347">
        <w:rPr>
          <w:rFonts w:ascii="Arial" w:hAnsi="Arial" w:cs="Arial"/>
          <w:sz w:val="24"/>
          <w:szCs w:val="24"/>
        </w:rPr>
        <w:t xml:space="preserve"> различные платформы и особенности поведения аудитории в каждой из них. </w:t>
      </w:r>
      <w:r w:rsidR="00530347">
        <w:rPr>
          <w:rFonts w:ascii="Arial" w:hAnsi="Arial" w:cs="Arial"/>
          <w:sz w:val="24"/>
          <w:szCs w:val="24"/>
        </w:rPr>
        <w:t>Вторая глава посвящена</w:t>
      </w:r>
      <w:r w:rsidRPr="00530347">
        <w:rPr>
          <w:rFonts w:ascii="Arial" w:hAnsi="Arial" w:cs="Arial"/>
          <w:sz w:val="24"/>
          <w:szCs w:val="24"/>
        </w:rPr>
        <w:t xml:space="preserve">  интерактивны</w:t>
      </w:r>
      <w:r w:rsidR="00530347">
        <w:rPr>
          <w:rFonts w:ascii="Arial" w:hAnsi="Arial" w:cs="Arial"/>
          <w:sz w:val="24"/>
          <w:szCs w:val="24"/>
        </w:rPr>
        <w:t>м</w:t>
      </w:r>
      <w:r w:rsidRPr="00530347">
        <w:rPr>
          <w:rFonts w:ascii="Arial" w:hAnsi="Arial" w:cs="Arial"/>
          <w:sz w:val="24"/>
          <w:szCs w:val="24"/>
        </w:rPr>
        <w:t xml:space="preserve"> рекламны</w:t>
      </w:r>
      <w:r w:rsidR="00530347">
        <w:rPr>
          <w:rFonts w:ascii="Arial" w:hAnsi="Arial" w:cs="Arial"/>
          <w:sz w:val="24"/>
          <w:szCs w:val="24"/>
        </w:rPr>
        <w:t>м</w:t>
      </w:r>
      <w:r w:rsidRPr="00530347">
        <w:rPr>
          <w:rFonts w:ascii="Arial" w:hAnsi="Arial" w:cs="Arial"/>
          <w:sz w:val="24"/>
          <w:szCs w:val="24"/>
        </w:rPr>
        <w:t xml:space="preserve"> коммуникации</w:t>
      </w:r>
      <w:r w:rsidR="00530347">
        <w:rPr>
          <w:rFonts w:ascii="Arial" w:hAnsi="Arial" w:cs="Arial"/>
          <w:sz w:val="24"/>
          <w:szCs w:val="24"/>
        </w:rPr>
        <w:t>, в ней также затронуты  метрики эффективности и проанализированы</w:t>
      </w:r>
      <w:r w:rsidRPr="00530347">
        <w:rPr>
          <w:rFonts w:ascii="Arial" w:hAnsi="Arial" w:cs="Arial"/>
          <w:sz w:val="24"/>
          <w:szCs w:val="24"/>
        </w:rPr>
        <w:t xml:space="preserve"> конкретные инструменты, которые сегодня применяются в рекламных и других маркетинговых коммуникациях.</w:t>
      </w:r>
      <w:r w:rsidR="00530347">
        <w:rPr>
          <w:rFonts w:ascii="Arial" w:hAnsi="Arial" w:cs="Arial"/>
          <w:sz w:val="24"/>
          <w:szCs w:val="24"/>
        </w:rPr>
        <w:t xml:space="preserve"> </w:t>
      </w:r>
      <w:r w:rsidRPr="00530347">
        <w:rPr>
          <w:rFonts w:ascii="Arial" w:hAnsi="Arial" w:cs="Arial"/>
          <w:sz w:val="24"/>
          <w:szCs w:val="24"/>
        </w:rPr>
        <w:t xml:space="preserve">В третьей главе  </w:t>
      </w:r>
      <w:r w:rsidR="00530347">
        <w:rPr>
          <w:rFonts w:ascii="Arial" w:hAnsi="Arial" w:cs="Arial"/>
          <w:sz w:val="24"/>
          <w:szCs w:val="24"/>
        </w:rPr>
        <w:t xml:space="preserve">внимание сосредоточено </w:t>
      </w:r>
      <w:r w:rsidRPr="00530347">
        <w:rPr>
          <w:rFonts w:ascii="Arial" w:hAnsi="Arial" w:cs="Arial"/>
          <w:sz w:val="24"/>
          <w:szCs w:val="24"/>
        </w:rPr>
        <w:t>на реальных интерактивных кампаниях, проводимых в цифровых средах в 2012 году</w:t>
      </w:r>
      <w:r w:rsidR="00530347">
        <w:rPr>
          <w:rFonts w:ascii="Arial" w:hAnsi="Arial" w:cs="Arial"/>
          <w:sz w:val="24"/>
          <w:szCs w:val="24"/>
        </w:rPr>
        <w:t xml:space="preserve">. </w:t>
      </w:r>
      <w:r w:rsidRPr="00530347">
        <w:rPr>
          <w:rFonts w:ascii="Arial" w:hAnsi="Arial" w:cs="Arial"/>
          <w:sz w:val="24"/>
          <w:szCs w:val="24"/>
        </w:rPr>
        <w:t>В качестве конкретных примеров в данной работе будут рассмотрен</w:t>
      </w:r>
      <w:r w:rsidR="009A1383">
        <w:rPr>
          <w:rFonts w:ascii="Arial" w:hAnsi="Arial" w:cs="Arial"/>
          <w:sz w:val="24"/>
          <w:szCs w:val="24"/>
        </w:rPr>
        <w:t>ы</w:t>
      </w:r>
      <w:r w:rsidRPr="00530347">
        <w:rPr>
          <w:rFonts w:ascii="Arial" w:hAnsi="Arial" w:cs="Arial"/>
          <w:sz w:val="24"/>
          <w:szCs w:val="24"/>
        </w:rPr>
        <w:t xml:space="preserve"> студия иностранных языков </w:t>
      </w:r>
      <w:r w:rsidRPr="00530347">
        <w:rPr>
          <w:rFonts w:ascii="Arial" w:hAnsi="Arial" w:cs="Arial"/>
          <w:sz w:val="24"/>
          <w:szCs w:val="24"/>
          <w:lang w:val="en-US"/>
        </w:rPr>
        <w:t>Hop</w:t>
      </w:r>
      <w:r w:rsidRPr="00530347">
        <w:rPr>
          <w:rFonts w:ascii="Arial" w:hAnsi="Arial" w:cs="Arial"/>
          <w:sz w:val="24"/>
          <w:szCs w:val="24"/>
        </w:rPr>
        <w:t xml:space="preserve"> &amp; </w:t>
      </w:r>
      <w:r w:rsidRPr="00530347">
        <w:rPr>
          <w:rFonts w:ascii="Arial" w:hAnsi="Arial" w:cs="Arial"/>
          <w:sz w:val="24"/>
          <w:szCs w:val="24"/>
          <w:lang w:val="en-US"/>
        </w:rPr>
        <w:t>Scotch</w:t>
      </w:r>
      <w:r w:rsidRPr="00530347">
        <w:rPr>
          <w:rFonts w:ascii="Arial" w:hAnsi="Arial" w:cs="Arial"/>
          <w:sz w:val="24"/>
          <w:szCs w:val="24"/>
        </w:rPr>
        <w:t xml:space="preserve">, кафе Фартук и магазин очков и аксессуаров </w:t>
      </w:r>
      <w:r w:rsidRPr="00530347">
        <w:rPr>
          <w:rFonts w:ascii="Arial" w:hAnsi="Arial" w:cs="Arial"/>
          <w:sz w:val="24"/>
          <w:szCs w:val="24"/>
          <w:lang w:val="en-US"/>
        </w:rPr>
        <w:t>Pimp</w:t>
      </w:r>
      <w:r w:rsidRPr="00530347">
        <w:rPr>
          <w:rFonts w:ascii="Arial" w:hAnsi="Arial" w:cs="Arial"/>
          <w:sz w:val="24"/>
          <w:szCs w:val="24"/>
        </w:rPr>
        <w:t xml:space="preserve"> </w:t>
      </w:r>
      <w:r w:rsidRPr="00530347">
        <w:rPr>
          <w:rFonts w:ascii="Arial" w:hAnsi="Arial" w:cs="Arial"/>
          <w:sz w:val="24"/>
          <w:szCs w:val="24"/>
          <w:lang w:val="en-US"/>
        </w:rPr>
        <w:t>Your</w:t>
      </w:r>
      <w:r w:rsidRPr="00530347">
        <w:rPr>
          <w:rFonts w:ascii="Arial" w:hAnsi="Arial" w:cs="Arial"/>
          <w:sz w:val="24"/>
          <w:szCs w:val="24"/>
        </w:rPr>
        <w:t xml:space="preserve"> </w:t>
      </w:r>
      <w:r w:rsidRPr="00530347">
        <w:rPr>
          <w:rFonts w:ascii="Arial" w:hAnsi="Arial" w:cs="Arial"/>
          <w:sz w:val="24"/>
          <w:szCs w:val="24"/>
          <w:lang w:val="en-US"/>
        </w:rPr>
        <w:t>Eyes</w:t>
      </w:r>
      <w:r w:rsidRPr="00530347">
        <w:rPr>
          <w:rFonts w:ascii="Arial" w:hAnsi="Arial" w:cs="Arial"/>
          <w:sz w:val="24"/>
          <w:szCs w:val="24"/>
        </w:rPr>
        <w:t xml:space="preserve">. </w:t>
      </w:r>
    </w:p>
    <w:sectPr w:rsidR="00EC74F6" w:rsidRPr="00530347" w:rsidSect="00416B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0ACA"/>
    <w:multiLevelType w:val="hybridMultilevel"/>
    <w:tmpl w:val="7F80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6AD"/>
    <w:rsid w:val="0005194F"/>
    <w:rsid w:val="000E36B7"/>
    <w:rsid w:val="00264D14"/>
    <w:rsid w:val="0030284A"/>
    <w:rsid w:val="00416BD5"/>
    <w:rsid w:val="0047462A"/>
    <w:rsid w:val="00530347"/>
    <w:rsid w:val="005757C8"/>
    <w:rsid w:val="006506AD"/>
    <w:rsid w:val="006F6A50"/>
    <w:rsid w:val="00711783"/>
    <w:rsid w:val="007512F4"/>
    <w:rsid w:val="009A1383"/>
    <w:rsid w:val="00B018AB"/>
    <w:rsid w:val="00B37E4D"/>
    <w:rsid w:val="00B811E3"/>
    <w:rsid w:val="00EC74F6"/>
    <w:rsid w:val="00F4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1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9550-A96F-477C-BF1D-85AF9068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PR-piranya</dc:creator>
  <cp:keywords/>
  <cp:lastModifiedBy>l.feshchenko</cp:lastModifiedBy>
  <cp:revision>2</cp:revision>
  <dcterms:created xsi:type="dcterms:W3CDTF">2012-05-15T14:15:00Z</dcterms:created>
  <dcterms:modified xsi:type="dcterms:W3CDTF">2012-05-15T14:15:00Z</dcterms:modified>
</cp:coreProperties>
</file>